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5032B" w14:textId="55FBDDF8" w:rsidR="00102AE0" w:rsidRPr="00D14506" w:rsidRDefault="00102AE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rFonts w:ascii="Arial" w:hAnsi="Arial" w:cs="Arial"/>
          <w:b/>
          <w:u w:val="single"/>
        </w:rPr>
      </w:pPr>
      <w:r w:rsidRPr="00D14506">
        <w:rPr>
          <w:rFonts w:ascii="Arial" w:hAnsi="Arial" w:cs="Arial"/>
          <w:b/>
          <w:u w:val="single"/>
        </w:rPr>
        <w:t xml:space="preserve">RBHS Tenured and Tenure-Track – </w:t>
      </w:r>
      <w:r w:rsidRPr="00E63880">
        <w:rPr>
          <w:rFonts w:ascii="Arial" w:hAnsi="Arial" w:cs="Arial"/>
          <w:b/>
          <w:highlight w:val="yellow"/>
          <w:u w:val="single"/>
        </w:rPr>
        <w:t>202</w:t>
      </w:r>
      <w:r w:rsidR="00CD2C97">
        <w:rPr>
          <w:rFonts w:ascii="Arial" w:hAnsi="Arial" w:cs="Arial"/>
          <w:b/>
          <w:highlight w:val="yellow"/>
          <w:u w:val="single"/>
        </w:rPr>
        <w:t>5</w:t>
      </w:r>
      <w:r w:rsidR="00E63880" w:rsidRPr="00E63880">
        <w:rPr>
          <w:rFonts w:ascii="Arial" w:hAnsi="Arial" w:cs="Arial"/>
          <w:b/>
          <w:highlight w:val="yellow"/>
          <w:u w:val="single"/>
        </w:rPr>
        <w:t>-</w:t>
      </w:r>
      <w:r w:rsidR="00E63880" w:rsidRPr="00CD2C97">
        <w:rPr>
          <w:rFonts w:ascii="Arial" w:hAnsi="Arial" w:cs="Arial"/>
          <w:b/>
          <w:highlight w:val="yellow"/>
          <w:u w:val="single"/>
        </w:rPr>
        <w:t>20</w:t>
      </w:r>
      <w:r w:rsidR="00CD2C97" w:rsidRPr="00CD2C97">
        <w:rPr>
          <w:rFonts w:ascii="Arial" w:hAnsi="Arial" w:cs="Arial"/>
          <w:b/>
          <w:highlight w:val="yellow"/>
          <w:u w:val="single"/>
        </w:rPr>
        <w:t>26</w:t>
      </w:r>
    </w:p>
    <w:p w14:paraId="2B6AF81D" w14:textId="07065CDB" w:rsidR="00AB62B0" w:rsidRPr="00D14506" w:rsidRDefault="00AB62B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rFonts w:ascii="Arial" w:hAnsi="Arial" w:cs="Arial"/>
          <w:b/>
          <w:u w:val="single"/>
        </w:rPr>
      </w:pPr>
      <w:r w:rsidRPr="00D14506">
        <w:rPr>
          <w:rFonts w:ascii="Arial" w:hAnsi="Arial" w:cs="Arial"/>
          <w:b/>
          <w:u w:val="single"/>
        </w:rPr>
        <w:t>Table of Contents</w:t>
      </w:r>
    </w:p>
    <w:p w14:paraId="41BD48E0" w14:textId="77777777" w:rsidR="00D61E28" w:rsidRPr="00D14506" w:rsidRDefault="00D61E28">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rFonts w:ascii="Arial" w:hAnsi="Arial" w:cs="Arial"/>
          <w:b/>
          <w:u w:val="single"/>
        </w:rPr>
      </w:pPr>
    </w:p>
    <w:p w14:paraId="15A19923" w14:textId="77777777" w:rsidR="00D61E28" w:rsidRPr="00D14506" w:rsidRDefault="00D61E28">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rFonts w:ascii="Arial" w:hAnsi="Arial" w:cs="Arial"/>
          <w:b/>
          <w:u w:val="single"/>
        </w:rPr>
      </w:pPr>
    </w:p>
    <w:p w14:paraId="737C8C6F" w14:textId="77777777" w:rsidR="00AB62B0" w:rsidRPr="00D14506" w:rsidRDefault="00AB62B0" w:rsidP="00AB62B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p>
    <w:tbl>
      <w:tblPr>
        <w:tblW w:w="10080" w:type="dxa"/>
        <w:tblInd w:w="-455" w:type="dxa"/>
        <w:tblLook w:val="04A0" w:firstRow="1" w:lastRow="0" w:firstColumn="1" w:lastColumn="0" w:noHBand="0" w:noVBand="1"/>
      </w:tblPr>
      <w:tblGrid>
        <w:gridCol w:w="2100"/>
        <w:gridCol w:w="7980"/>
      </w:tblGrid>
      <w:tr w:rsidR="005043B7" w:rsidRPr="00D14506" w14:paraId="017B15C1" w14:textId="77777777" w:rsidTr="00F9430C">
        <w:tc>
          <w:tcPr>
            <w:tcW w:w="2100" w:type="dxa"/>
            <w:shd w:val="clear" w:color="auto" w:fill="auto"/>
          </w:tcPr>
          <w:p w14:paraId="0C246B6C" w14:textId="77777777" w:rsidR="005043B7" w:rsidRPr="00D14506"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A" w:history="1">
              <w:r w:rsidRPr="00D14506">
                <w:rPr>
                  <w:rStyle w:val="Hyperlink"/>
                  <w:rFonts w:ascii="Arial" w:hAnsi="Arial" w:cs="Arial"/>
                </w:rPr>
                <w:t>Appendix A</w:t>
              </w:r>
            </w:hyperlink>
          </w:p>
        </w:tc>
        <w:tc>
          <w:tcPr>
            <w:tcW w:w="7980" w:type="dxa"/>
            <w:shd w:val="clear" w:color="auto" w:fill="auto"/>
          </w:tcPr>
          <w:p w14:paraId="6C39D3B1" w14:textId="77777777" w:rsidR="005043B7" w:rsidRPr="00D14506"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r w:rsidRPr="00D14506">
              <w:rPr>
                <w:rFonts w:ascii="Arial" w:hAnsi="Arial" w:cs="Arial"/>
              </w:rPr>
              <w:t>Notice of Non-Reappointment</w:t>
            </w:r>
          </w:p>
        </w:tc>
      </w:tr>
      <w:tr w:rsidR="005043B7" w:rsidRPr="00D14506" w14:paraId="2F33F02D" w14:textId="77777777" w:rsidTr="00F9430C">
        <w:tc>
          <w:tcPr>
            <w:tcW w:w="2100" w:type="dxa"/>
            <w:shd w:val="clear" w:color="auto" w:fill="auto"/>
          </w:tcPr>
          <w:p w14:paraId="69FE48AE" w14:textId="77777777" w:rsidR="005043B7" w:rsidRPr="00D14506"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B" w:history="1">
              <w:r w:rsidRPr="00D14506">
                <w:rPr>
                  <w:rStyle w:val="Hyperlink"/>
                  <w:rFonts w:ascii="Arial" w:hAnsi="Arial" w:cs="Arial"/>
                </w:rPr>
                <w:t>Appendix B</w:t>
              </w:r>
            </w:hyperlink>
          </w:p>
        </w:tc>
        <w:tc>
          <w:tcPr>
            <w:tcW w:w="7980" w:type="dxa"/>
            <w:shd w:val="clear" w:color="auto" w:fill="auto"/>
          </w:tcPr>
          <w:p w14:paraId="5B37248F" w14:textId="77777777" w:rsidR="005043B7" w:rsidRPr="00D14506"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rPr>
            </w:pPr>
            <w:r w:rsidRPr="00D14506">
              <w:rPr>
                <w:rFonts w:ascii="Arial" w:hAnsi="Arial" w:cs="Arial"/>
              </w:rPr>
              <w:t xml:space="preserve">Evaluation Pathway for Academic Reappointments and Promotions   </w:t>
            </w:r>
          </w:p>
          <w:p w14:paraId="6D827616" w14:textId="77777777" w:rsidR="005043B7" w:rsidRPr="00D14506"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rPr>
            </w:pPr>
            <w:r w:rsidRPr="00D14506">
              <w:rPr>
                <w:rFonts w:ascii="Arial" w:hAnsi="Arial" w:cs="Arial"/>
              </w:rPr>
              <w:t>Involving Tenure or the Tenured Ranks</w:t>
            </w:r>
          </w:p>
          <w:p w14:paraId="40F918A9" w14:textId="77777777" w:rsidR="005043B7" w:rsidRPr="00D14506"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p>
        </w:tc>
      </w:tr>
      <w:tr w:rsidR="005043B7" w:rsidRPr="00D14506" w14:paraId="382B4C6D" w14:textId="77777777" w:rsidTr="00F9430C">
        <w:tc>
          <w:tcPr>
            <w:tcW w:w="2100" w:type="dxa"/>
            <w:shd w:val="clear" w:color="auto" w:fill="auto"/>
          </w:tcPr>
          <w:p w14:paraId="7691AD96" w14:textId="77777777" w:rsidR="005043B7" w:rsidRPr="00D14506"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C" w:history="1">
              <w:r w:rsidRPr="00D14506">
                <w:rPr>
                  <w:rStyle w:val="Hyperlink"/>
                  <w:rFonts w:ascii="Arial" w:hAnsi="Arial" w:cs="Arial"/>
                </w:rPr>
                <w:t>Appendix C</w:t>
              </w:r>
            </w:hyperlink>
          </w:p>
        </w:tc>
        <w:tc>
          <w:tcPr>
            <w:tcW w:w="7980" w:type="dxa"/>
            <w:shd w:val="clear" w:color="auto" w:fill="auto"/>
          </w:tcPr>
          <w:p w14:paraId="4DBD3905" w14:textId="77777777" w:rsidR="00BD1726" w:rsidRPr="00D14506" w:rsidRDefault="00D61E28"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rPr>
            </w:pPr>
            <w:r w:rsidRPr="00D14506">
              <w:rPr>
                <w:rFonts w:ascii="Arial" w:hAnsi="Arial" w:cs="Arial"/>
              </w:rPr>
              <w:t>Evaluation Pathway for Tenure-Track Reappointments to The Rank of Assistant Professor and Promotions to Tenure-Track Associate Professor</w:t>
            </w:r>
          </w:p>
          <w:p w14:paraId="6F415373" w14:textId="77777777" w:rsidR="005043B7" w:rsidRPr="00D14506"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p>
        </w:tc>
      </w:tr>
      <w:tr w:rsidR="005043B7" w:rsidRPr="00D14506" w14:paraId="10F440B3" w14:textId="77777777" w:rsidTr="00F9430C">
        <w:tc>
          <w:tcPr>
            <w:tcW w:w="2100" w:type="dxa"/>
            <w:shd w:val="clear" w:color="auto" w:fill="auto"/>
          </w:tcPr>
          <w:p w14:paraId="701FCFEE" w14:textId="77777777" w:rsidR="005043B7" w:rsidRPr="00D14506" w:rsidRDefault="00D61E28"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D" w:history="1">
              <w:r w:rsidRPr="00D14506">
                <w:rPr>
                  <w:rStyle w:val="Hyperlink"/>
                  <w:rFonts w:ascii="Arial" w:hAnsi="Arial" w:cs="Arial"/>
                </w:rPr>
                <w:t>Appendix D</w:t>
              </w:r>
            </w:hyperlink>
          </w:p>
        </w:tc>
        <w:tc>
          <w:tcPr>
            <w:tcW w:w="7980" w:type="dxa"/>
            <w:shd w:val="clear" w:color="auto" w:fill="auto"/>
          </w:tcPr>
          <w:p w14:paraId="0F78D19A" w14:textId="77777777" w:rsidR="00D61E28" w:rsidRPr="00D14506" w:rsidRDefault="00C90F72"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276" w:lineRule="auto"/>
              <w:rPr>
                <w:rFonts w:ascii="Arial" w:hAnsi="Arial" w:cs="Arial"/>
              </w:rPr>
            </w:pPr>
            <w:r w:rsidRPr="00D14506">
              <w:rPr>
                <w:rFonts w:ascii="Arial" w:hAnsi="Arial" w:cs="Arial"/>
              </w:rPr>
              <w:t>Statement on Professional Ethics (Rutgers Policy 60.5.1)</w:t>
            </w:r>
          </w:p>
          <w:p w14:paraId="290DC967" w14:textId="77777777" w:rsidR="005043B7" w:rsidRPr="00D14506" w:rsidRDefault="005043B7"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p>
        </w:tc>
      </w:tr>
      <w:tr w:rsidR="005043B7" w:rsidRPr="00D14506" w14:paraId="4B879E30" w14:textId="77777777" w:rsidTr="00F9430C">
        <w:tc>
          <w:tcPr>
            <w:tcW w:w="2100" w:type="dxa"/>
            <w:shd w:val="clear" w:color="auto" w:fill="auto"/>
          </w:tcPr>
          <w:p w14:paraId="0562C30F" w14:textId="77777777" w:rsidR="005043B7" w:rsidRPr="00D14506" w:rsidRDefault="00D61E28"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E_1" w:history="1">
              <w:r w:rsidRPr="00D14506">
                <w:rPr>
                  <w:rStyle w:val="Hyperlink"/>
                  <w:rFonts w:ascii="Arial" w:hAnsi="Arial" w:cs="Arial"/>
                </w:rPr>
                <w:t>Appendix E</w:t>
              </w:r>
            </w:hyperlink>
          </w:p>
        </w:tc>
        <w:tc>
          <w:tcPr>
            <w:tcW w:w="7980" w:type="dxa"/>
            <w:shd w:val="clear" w:color="auto" w:fill="auto"/>
          </w:tcPr>
          <w:p w14:paraId="38E1DA7C" w14:textId="77777777" w:rsidR="005043B7" w:rsidRPr="00D14506"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r w:rsidRPr="00D14506">
              <w:rPr>
                <w:rFonts w:ascii="Arial" w:hAnsi="Arial" w:cs="Arial"/>
              </w:rPr>
              <w:t xml:space="preserve">Policies and Guidelines Governing Appointments, Promotions, and Professional Activities of the Faculty </w:t>
            </w:r>
          </w:p>
        </w:tc>
      </w:tr>
      <w:tr w:rsidR="005043B7" w:rsidRPr="00D14506" w14:paraId="0DE270BD" w14:textId="77777777" w:rsidTr="00F9430C">
        <w:tc>
          <w:tcPr>
            <w:tcW w:w="2100" w:type="dxa"/>
            <w:shd w:val="clear" w:color="auto" w:fill="auto"/>
          </w:tcPr>
          <w:p w14:paraId="2CCC7ACB" w14:textId="77777777" w:rsidR="005043B7" w:rsidRPr="00D14506" w:rsidRDefault="00D61E28"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E" w:history="1">
              <w:r w:rsidRPr="00D14506">
                <w:rPr>
                  <w:rStyle w:val="Hyperlink"/>
                  <w:rFonts w:ascii="Arial" w:hAnsi="Arial" w:cs="Arial"/>
                </w:rPr>
                <w:t>Appendix F</w:t>
              </w:r>
            </w:hyperlink>
          </w:p>
        </w:tc>
        <w:tc>
          <w:tcPr>
            <w:tcW w:w="7980" w:type="dxa"/>
            <w:shd w:val="clear" w:color="auto" w:fill="auto"/>
          </w:tcPr>
          <w:p w14:paraId="3B8F920B" w14:textId="77777777" w:rsidR="005043B7" w:rsidRPr="00D14506"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r w:rsidRPr="00D14506">
              <w:rPr>
                <w:rFonts w:ascii="Arial" w:hAnsi="Arial" w:cs="Arial"/>
              </w:rPr>
              <w:t xml:space="preserve">Rutgers University Statement on Tenure </w:t>
            </w:r>
          </w:p>
        </w:tc>
      </w:tr>
      <w:tr w:rsidR="005043B7" w:rsidRPr="00D14506" w14:paraId="69CE28DA" w14:textId="77777777" w:rsidTr="00F9430C">
        <w:tc>
          <w:tcPr>
            <w:tcW w:w="2100" w:type="dxa"/>
            <w:shd w:val="clear" w:color="auto" w:fill="auto"/>
          </w:tcPr>
          <w:p w14:paraId="430BB3BD" w14:textId="77777777" w:rsidR="005043B7" w:rsidRPr="00D14506" w:rsidRDefault="00D61E28"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F" w:history="1">
              <w:r w:rsidRPr="00D14506">
                <w:rPr>
                  <w:rStyle w:val="Hyperlink"/>
                  <w:rFonts w:ascii="Arial" w:hAnsi="Arial" w:cs="Arial"/>
                </w:rPr>
                <w:t>Appendix G</w:t>
              </w:r>
            </w:hyperlink>
          </w:p>
        </w:tc>
        <w:tc>
          <w:tcPr>
            <w:tcW w:w="7980" w:type="dxa"/>
            <w:shd w:val="clear" w:color="auto" w:fill="auto"/>
          </w:tcPr>
          <w:p w14:paraId="32FB3287" w14:textId="77777777" w:rsidR="005043B7" w:rsidRPr="00D14506"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r w:rsidRPr="00D14506">
              <w:rPr>
                <w:rFonts w:ascii="Arial" w:hAnsi="Arial" w:cs="Arial"/>
              </w:rPr>
              <w:t xml:space="preserve">Sample 30-Day Notification Letter to Individuals to be Considered for Reappointment or Promotion </w:t>
            </w:r>
          </w:p>
        </w:tc>
      </w:tr>
      <w:tr w:rsidR="005043B7" w:rsidRPr="00D14506" w14:paraId="2AF6EA67" w14:textId="77777777" w:rsidTr="00F9430C">
        <w:tc>
          <w:tcPr>
            <w:tcW w:w="2100" w:type="dxa"/>
            <w:shd w:val="clear" w:color="auto" w:fill="auto"/>
          </w:tcPr>
          <w:p w14:paraId="25021BCC" w14:textId="77777777" w:rsidR="005043B7" w:rsidRPr="00D14506" w:rsidRDefault="00D61E28"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u w:val="single"/>
              </w:rPr>
            </w:pPr>
            <w:hyperlink w:anchor="_APPENDIX_G" w:history="1">
              <w:r w:rsidRPr="00D14506">
                <w:rPr>
                  <w:rStyle w:val="Hyperlink"/>
                  <w:rFonts w:ascii="Arial" w:hAnsi="Arial" w:cs="Arial"/>
                </w:rPr>
                <w:t>Appendix</w:t>
              </w:r>
              <w:r w:rsidR="00C90F72" w:rsidRPr="00D14506">
                <w:rPr>
                  <w:rStyle w:val="Hyperlink"/>
                  <w:rFonts w:ascii="Arial" w:hAnsi="Arial" w:cs="Arial"/>
                </w:rPr>
                <w:t xml:space="preserve"> H</w:t>
              </w:r>
            </w:hyperlink>
          </w:p>
        </w:tc>
        <w:tc>
          <w:tcPr>
            <w:tcW w:w="7980" w:type="dxa"/>
            <w:shd w:val="clear" w:color="auto" w:fill="auto"/>
          </w:tcPr>
          <w:p w14:paraId="5CF12A76" w14:textId="77777777" w:rsidR="005043B7" w:rsidRPr="00D14506"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r w:rsidRPr="00D14506">
              <w:rPr>
                <w:rFonts w:ascii="Arial" w:hAnsi="Arial" w:cs="Arial"/>
              </w:rPr>
              <w:t xml:space="preserve">Sample Letter – Preliminary Solicitation of Service as External Confidential Referee </w:t>
            </w:r>
          </w:p>
        </w:tc>
      </w:tr>
      <w:tr w:rsidR="00D61E28" w:rsidRPr="00D14506" w14:paraId="1C427C8E" w14:textId="77777777" w:rsidTr="00F9430C">
        <w:tc>
          <w:tcPr>
            <w:tcW w:w="2100" w:type="dxa"/>
            <w:shd w:val="clear" w:color="auto" w:fill="auto"/>
          </w:tcPr>
          <w:p w14:paraId="5D8B3CB8" w14:textId="77777777" w:rsidR="00D61E28" w:rsidRPr="00D14506" w:rsidRDefault="00C90F72"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rPr>
            </w:pPr>
            <w:hyperlink w:anchor="_APPENDIX_H-I" w:history="1">
              <w:r w:rsidRPr="00D14506">
                <w:rPr>
                  <w:rStyle w:val="Hyperlink"/>
                  <w:rFonts w:ascii="Arial" w:hAnsi="Arial" w:cs="Arial"/>
                </w:rPr>
                <w:t>Appendix H-I</w:t>
              </w:r>
            </w:hyperlink>
          </w:p>
        </w:tc>
        <w:tc>
          <w:tcPr>
            <w:tcW w:w="7980" w:type="dxa"/>
            <w:shd w:val="clear" w:color="auto" w:fill="auto"/>
          </w:tcPr>
          <w:p w14:paraId="41A54DBD" w14:textId="77777777" w:rsidR="00C90F72" w:rsidRPr="00D14506"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5" w:hanging="605"/>
              <w:rPr>
                <w:rFonts w:ascii="Arial" w:hAnsi="Arial" w:cs="Arial"/>
              </w:rPr>
            </w:pPr>
            <w:r w:rsidRPr="00D14506">
              <w:rPr>
                <w:rFonts w:ascii="Arial" w:hAnsi="Arial" w:cs="Arial"/>
              </w:rPr>
              <w:t>Solicitation of External Confidential Evaluation for Individuals who are</w:t>
            </w:r>
          </w:p>
          <w:p w14:paraId="7DA41EE7" w14:textId="77777777" w:rsidR="00D61E28" w:rsidRPr="00D14506"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5" w:hanging="605"/>
              <w:rPr>
                <w:rFonts w:ascii="Arial" w:hAnsi="Arial" w:cs="Arial"/>
              </w:rPr>
            </w:pPr>
            <w:r w:rsidRPr="00D14506">
              <w:rPr>
                <w:rFonts w:ascii="Arial" w:hAnsi="Arial" w:cs="Arial"/>
              </w:rPr>
              <w:t xml:space="preserve">Candidates for Promotion to Associate Professor or Professor </w:t>
            </w:r>
          </w:p>
        </w:tc>
      </w:tr>
      <w:tr w:rsidR="00D61E28" w:rsidRPr="00D14506" w14:paraId="5A4E4D24" w14:textId="77777777" w:rsidTr="00F9430C">
        <w:tc>
          <w:tcPr>
            <w:tcW w:w="2100" w:type="dxa"/>
            <w:shd w:val="clear" w:color="auto" w:fill="auto"/>
          </w:tcPr>
          <w:p w14:paraId="3DB11825" w14:textId="77777777" w:rsidR="00D61E28" w:rsidRPr="00D14506" w:rsidRDefault="00D61E28"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rPr>
            </w:pPr>
            <w:hyperlink w:anchor="_APPENDIX_H-II" w:history="1">
              <w:r w:rsidRPr="00D14506">
                <w:rPr>
                  <w:rStyle w:val="Hyperlink"/>
                  <w:rFonts w:ascii="Arial" w:hAnsi="Arial" w:cs="Arial"/>
                </w:rPr>
                <w:t>Appendix H</w:t>
              </w:r>
              <w:r w:rsidR="00C90F72" w:rsidRPr="00D14506">
                <w:rPr>
                  <w:rStyle w:val="Hyperlink"/>
                  <w:rFonts w:ascii="Arial" w:hAnsi="Arial" w:cs="Arial"/>
                </w:rPr>
                <w:t>-II</w:t>
              </w:r>
            </w:hyperlink>
          </w:p>
        </w:tc>
        <w:tc>
          <w:tcPr>
            <w:tcW w:w="7980" w:type="dxa"/>
            <w:shd w:val="clear" w:color="auto" w:fill="auto"/>
          </w:tcPr>
          <w:p w14:paraId="4DF824FF" w14:textId="77777777" w:rsidR="00C90F72" w:rsidRPr="00D14506"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5" w:hanging="605"/>
              <w:rPr>
                <w:rFonts w:ascii="Arial" w:hAnsi="Arial" w:cs="Arial"/>
              </w:rPr>
            </w:pPr>
            <w:r w:rsidRPr="00D14506">
              <w:rPr>
                <w:rFonts w:ascii="Arial" w:hAnsi="Arial" w:cs="Arial"/>
              </w:rPr>
              <w:t>Sample Letter – Solicitation of External Confidential Evaluation for</w:t>
            </w:r>
          </w:p>
          <w:p w14:paraId="43B03782" w14:textId="77777777" w:rsidR="00D61E28" w:rsidRPr="00D14506"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5" w:hanging="605"/>
              <w:rPr>
                <w:rFonts w:ascii="Arial" w:hAnsi="Arial" w:cs="Arial"/>
              </w:rPr>
            </w:pPr>
            <w:r w:rsidRPr="00D14506">
              <w:rPr>
                <w:rFonts w:ascii="Arial" w:hAnsi="Arial" w:cs="Arial"/>
              </w:rPr>
              <w:t>Individuals who are Candidates for Promotion to Distinguished Professor</w:t>
            </w:r>
          </w:p>
        </w:tc>
      </w:tr>
      <w:tr w:rsidR="00C90F72" w:rsidRPr="00D14506" w14:paraId="11A4DC07" w14:textId="77777777" w:rsidTr="00F9430C">
        <w:tc>
          <w:tcPr>
            <w:tcW w:w="2100" w:type="dxa"/>
            <w:shd w:val="clear" w:color="auto" w:fill="auto"/>
          </w:tcPr>
          <w:p w14:paraId="08F252E5" w14:textId="77777777" w:rsidR="00C90F72" w:rsidRPr="00D14506" w:rsidRDefault="00C90F72" w:rsidP="00D64F7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pacing w:line="720" w:lineRule="auto"/>
              <w:rPr>
                <w:rFonts w:ascii="Arial" w:hAnsi="Arial" w:cs="Arial"/>
              </w:rPr>
            </w:pPr>
            <w:hyperlink w:anchor="_APPENDIX_I" w:history="1">
              <w:r w:rsidRPr="00D14506">
                <w:rPr>
                  <w:rStyle w:val="Hyperlink"/>
                  <w:rFonts w:ascii="Arial" w:hAnsi="Arial" w:cs="Arial"/>
                </w:rPr>
                <w:t>Appendix I</w:t>
              </w:r>
            </w:hyperlink>
          </w:p>
        </w:tc>
        <w:tc>
          <w:tcPr>
            <w:tcW w:w="7980" w:type="dxa"/>
            <w:shd w:val="clear" w:color="auto" w:fill="auto"/>
          </w:tcPr>
          <w:p w14:paraId="5362D57C" w14:textId="77777777" w:rsidR="00C90F72" w:rsidRPr="00D14506" w:rsidRDefault="00C90F72" w:rsidP="00C90F72">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5" w:hanging="605"/>
              <w:rPr>
                <w:rFonts w:ascii="Arial" w:hAnsi="Arial" w:cs="Arial"/>
              </w:rPr>
            </w:pPr>
            <w:r w:rsidRPr="00D14506">
              <w:rPr>
                <w:rFonts w:ascii="Arial" w:hAnsi="Arial" w:cs="Arial"/>
              </w:rPr>
              <w:t>Sample – Inventory Listing of Materials</w:t>
            </w:r>
          </w:p>
        </w:tc>
      </w:tr>
    </w:tbl>
    <w:p w14:paraId="7C99B42F" w14:textId="77777777" w:rsidR="00AB62B0" w:rsidRPr="00D14506" w:rsidRDefault="00AB62B0" w:rsidP="00AB62B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u w:val="single"/>
        </w:rPr>
      </w:pPr>
    </w:p>
    <w:p w14:paraId="2FA25F65" w14:textId="77777777" w:rsidR="002932E6" w:rsidRPr="00D14506" w:rsidRDefault="002932E6" w:rsidP="005043B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rPr>
      </w:pPr>
    </w:p>
    <w:p w14:paraId="033263F6" w14:textId="77777777" w:rsidR="002932E6" w:rsidRPr="00D14506" w:rsidRDefault="002932E6" w:rsidP="005043B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rFonts w:ascii="Arial" w:hAnsi="Arial" w:cs="Arial"/>
        </w:rPr>
      </w:pPr>
    </w:p>
    <w:p w14:paraId="3F3185AC" w14:textId="77777777" w:rsidR="00AB62B0" w:rsidRPr="00D14506" w:rsidRDefault="00AB62B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u w:val="single"/>
        </w:rPr>
      </w:pPr>
      <w:r w:rsidRPr="00D14506">
        <w:rPr>
          <w:u w:val="single"/>
        </w:rPr>
        <w:br w:type="page"/>
      </w:r>
    </w:p>
    <w:p w14:paraId="69E1DEE4" w14:textId="77777777" w:rsidR="00AB62B0" w:rsidRPr="00D14506" w:rsidRDefault="00AB62B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u w:val="single"/>
        </w:rPr>
      </w:pPr>
    </w:p>
    <w:p w14:paraId="1930C5A5" w14:textId="77777777" w:rsidR="00AB62B0" w:rsidRPr="00D14506" w:rsidRDefault="00AB62B0" w:rsidP="00AB62B0">
      <w:pPr>
        <w:pStyle w:val="Heading1"/>
        <w:framePr w:wrap="around" w:hAnchor="page" w:x="5131" w:y="9"/>
      </w:pPr>
      <w:bookmarkStart w:id="0" w:name="_APPENDIX_A"/>
      <w:bookmarkEnd w:id="0"/>
      <w:r w:rsidRPr="00D14506">
        <w:t>APPENDIX A</w:t>
      </w:r>
    </w:p>
    <w:p w14:paraId="7F1B053B"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AA4B4C6"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BB7F203"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ACC2E03" w14:textId="77777777" w:rsidR="00DD309F" w:rsidRPr="00D14506" w:rsidRDefault="00DD309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60E0987" w14:textId="77777777" w:rsidR="0080471E" w:rsidRPr="00D14506" w:rsidRDefault="0080471E" w:rsidP="0080471E">
      <w:pPr>
        <w:jc w:val="center"/>
        <w:rPr>
          <w:rFonts w:ascii="Arial" w:hAnsi="Arial" w:cs="Arial"/>
          <w:b/>
          <w:color w:val="000000"/>
          <w:sz w:val="26"/>
          <w:szCs w:val="26"/>
        </w:rPr>
      </w:pPr>
      <w:r w:rsidRPr="00D14506">
        <w:rPr>
          <w:rFonts w:ascii="Arial" w:hAnsi="Arial" w:cs="Arial"/>
          <w:b/>
          <w:color w:val="000000"/>
          <w:sz w:val="26"/>
          <w:szCs w:val="26"/>
        </w:rPr>
        <w:t>NOTICE OF NON-REAPPOINTMENT</w:t>
      </w:r>
    </w:p>
    <w:p w14:paraId="33902AC1" w14:textId="77777777" w:rsidR="0080471E" w:rsidRPr="00D14506" w:rsidRDefault="0080471E" w:rsidP="0080471E">
      <w:pPr>
        <w:widowControl w:val="0"/>
        <w:autoSpaceDE w:val="0"/>
        <w:autoSpaceDN w:val="0"/>
        <w:adjustRightInd w:val="0"/>
        <w:rPr>
          <w:rFonts w:ascii="Arial" w:hAnsi="Arial" w:cs="Arial"/>
          <w:b/>
          <w:color w:val="000000"/>
          <w:sz w:val="22"/>
          <w:szCs w:val="22"/>
        </w:rPr>
      </w:pPr>
    </w:p>
    <w:p w14:paraId="3CC4F61F" w14:textId="77777777" w:rsidR="0080471E" w:rsidRPr="00D14506" w:rsidRDefault="0080471E" w:rsidP="0080471E">
      <w:pPr>
        <w:spacing w:after="160" w:line="240" w:lineRule="atLeast"/>
        <w:jc w:val="both"/>
        <w:rPr>
          <w:rFonts w:ascii="Arial" w:hAnsi="Arial" w:cs="Arial"/>
          <w:sz w:val="22"/>
          <w:szCs w:val="22"/>
        </w:rPr>
      </w:pPr>
      <w:r w:rsidRPr="00D14506">
        <w:rPr>
          <w:rFonts w:ascii="Arial" w:hAnsi="Arial" w:cs="Arial"/>
          <w:sz w:val="22"/>
          <w:szCs w:val="22"/>
        </w:rPr>
        <w:t xml:space="preserve">Written notice that a term appointment is not to be renewed upon expiration </w:t>
      </w:r>
      <w:r w:rsidR="002705C2" w:rsidRPr="00D14506">
        <w:rPr>
          <w:rFonts w:ascii="Arial" w:hAnsi="Arial" w:cs="Arial"/>
          <w:sz w:val="22"/>
          <w:szCs w:val="22"/>
        </w:rPr>
        <w:t xml:space="preserve">shall </w:t>
      </w:r>
      <w:r w:rsidRPr="00D14506">
        <w:rPr>
          <w:rFonts w:ascii="Arial" w:hAnsi="Arial" w:cs="Arial"/>
          <w:sz w:val="22"/>
          <w:szCs w:val="22"/>
        </w:rPr>
        <w:t xml:space="preserve">be given to </w:t>
      </w:r>
      <w:r w:rsidR="002705C2" w:rsidRPr="00D14506">
        <w:rPr>
          <w:rFonts w:ascii="Arial" w:hAnsi="Arial" w:cs="Arial"/>
          <w:sz w:val="22"/>
          <w:szCs w:val="22"/>
        </w:rPr>
        <w:t>a faculty member</w:t>
      </w:r>
      <w:r w:rsidRPr="00D14506">
        <w:rPr>
          <w:rFonts w:ascii="Arial" w:hAnsi="Arial" w:cs="Arial"/>
          <w:sz w:val="22"/>
          <w:szCs w:val="22"/>
        </w:rPr>
        <w:t xml:space="preserve"> by the University as soon as possible and not less than: a) four months prior to the expiration of a one-year appointment; b) six months prior to the expiration of a two-year appointment; and c) twelve months prior to the expiration of an appointment longer than two years.</w:t>
      </w:r>
    </w:p>
    <w:p w14:paraId="6B22CC17" w14:textId="77777777" w:rsidR="0080471E" w:rsidRPr="00D14506" w:rsidRDefault="002705C2" w:rsidP="0080471E">
      <w:pPr>
        <w:spacing w:line="240" w:lineRule="atLeast"/>
        <w:jc w:val="both"/>
        <w:rPr>
          <w:rFonts w:ascii="Arial" w:hAnsi="Arial" w:cs="Arial"/>
          <w:sz w:val="22"/>
          <w:szCs w:val="22"/>
        </w:rPr>
      </w:pPr>
      <w:r w:rsidRPr="00D14506">
        <w:rPr>
          <w:rFonts w:ascii="Arial" w:hAnsi="Arial" w:cs="Arial"/>
          <w:sz w:val="22"/>
          <w:szCs w:val="22"/>
        </w:rPr>
        <w:t xml:space="preserve">Coterminous faculty shall be given written notice that the appointment will end not less than (a) ninety (90) calendar days prior to the expiration of an appointment; or (b) ninety (90) calendar days following receipt of notice that funding is ending/reduced for the faculty member, whichever is sooner.  </w:t>
      </w:r>
    </w:p>
    <w:p w14:paraId="30FC7D7A" w14:textId="77777777" w:rsidR="0080471E" w:rsidRPr="00D14506" w:rsidRDefault="0080471E" w:rsidP="0080471E">
      <w:pPr>
        <w:widowControl w:val="0"/>
        <w:tabs>
          <w:tab w:val="left" w:pos="-360"/>
          <w:tab w:val="left" w:pos="0"/>
          <w:tab w:val="left" w:pos="432"/>
          <w:tab w:val="left" w:pos="882"/>
          <w:tab w:val="left" w:pos="1332"/>
          <w:tab w:val="left" w:pos="2250"/>
          <w:tab w:val="left" w:pos="2790"/>
          <w:tab w:val="left" w:pos="2880"/>
          <w:tab w:val="left" w:pos="3330"/>
          <w:tab w:val="left" w:pos="4230"/>
          <w:tab w:val="left" w:pos="4950"/>
          <w:tab w:val="left" w:pos="5490"/>
          <w:tab w:val="left" w:pos="6030"/>
          <w:tab w:val="left" w:pos="6570"/>
          <w:tab w:val="left" w:pos="7110"/>
          <w:tab w:val="left" w:pos="7650"/>
          <w:tab w:val="left" w:pos="8190"/>
          <w:tab w:val="left" w:pos="873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Arial" w:hAnsi="Arial" w:cs="Arial"/>
          <w:sz w:val="22"/>
          <w:szCs w:val="22"/>
        </w:rPr>
      </w:pPr>
    </w:p>
    <w:p w14:paraId="6166732E" w14:textId="77777777" w:rsidR="00DD309F" w:rsidRPr="00D14506" w:rsidRDefault="00DD309F" w:rsidP="00FC56BC">
      <w:pPr>
        <w:pStyle w:val="Quote"/>
      </w:pPr>
    </w:p>
    <w:p w14:paraId="325D9EF4" w14:textId="77777777" w:rsidR="00133F75" w:rsidRPr="00D14506" w:rsidRDefault="00133F75" w:rsidP="00DD309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CA7B80D"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94CBA84"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F9C3417"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68743E6" w14:textId="77777777" w:rsidR="00830867" w:rsidRPr="00D14506" w:rsidRDefault="00830867" w:rsidP="00830867">
      <w:pPr>
        <w:widowControl w:val="0"/>
        <w:tabs>
          <w:tab w:val="left" w:pos="600"/>
          <w:tab w:val="left" w:pos="13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2400" w:hanging="150"/>
      </w:pPr>
      <w:r w:rsidRPr="00D14506">
        <w:tab/>
        <w:t>- Article XXVII of Collective Negotiations Agreement Between Rutgers and the AAUP-BHSNJ</w:t>
      </w:r>
    </w:p>
    <w:p w14:paraId="1E44BDFA"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E38D71E"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5A175AF"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E2CA7F8"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234B66E"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B474B90"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92AB697"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6ABB28B"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3ED69B9"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5FD8EEA"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B605D08"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ADDD452"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B273484"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A1686FE"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D458C59"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0261683"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03A73E2"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0D7C8C35" w14:textId="77777777" w:rsidR="0080471E"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tab/>
      </w:r>
      <w:r w:rsidRPr="00D14506">
        <w:tab/>
      </w:r>
      <w:r w:rsidRPr="00D14506">
        <w:tab/>
      </w:r>
      <w:r w:rsidRPr="00D14506">
        <w:tab/>
      </w:r>
      <w:r w:rsidRPr="00D14506">
        <w:tab/>
      </w:r>
      <w:r w:rsidRPr="00D14506">
        <w:tab/>
      </w:r>
      <w:r w:rsidRPr="00D14506">
        <w:tab/>
      </w:r>
      <w:r w:rsidRPr="00D14506">
        <w:tab/>
      </w:r>
    </w:p>
    <w:p w14:paraId="7E1B7E54" w14:textId="77777777" w:rsidR="0080471E" w:rsidRPr="00D14506" w:rsidRDefault="0080471E">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FCA5BBE"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tab/>
      </w:r>
      <w:r w:rsidRPr="00D14506">
        <w:tab/>
      </w:r>
      <w:r w:rsidRPr="00D14506">
        <w:tab/>
        <w:t xml:space="preserve">  </w:t>
      </w:r>
      <w:r w:rsidRPr="00D14506">
        <w:tab/>
      </w:r>
      <w:r w:rsidRPr="00D14506">
        <w:tab/>
      </w:r>
      <w:r w:rsidRPr="00D14506">
        <w:tab/>
      </w:r>
      <w:r w:rsidRPr="00D14506">
        <w:tab/>
      </w:r>
      <w:r w:rsidRPr="00D14506">
        <w:tab/>
        <w:t xml:space="preserve">  </w:t>
      </w:r>
    </w:p>
    <w:p w14:paraId="112E725A" w14:textId="77777777" w:rsidR="00AB62B0" w:rsidRPr="00D14506" w:rsidRDefault="00AB62B0" w:rsidP="00AB62B0">
      <w:pPr>
        <w:pStyle w:val="Heading1"/>
        <w:framePr w:wrap="around" w:hAnchor="page" w:x="5176" w:y="156"/>
      </w:pPr>
      <w:bookmarkStart w:id="1" w:name="_APPENDIX_B"/>
      <w:bookmarkEnd w:id="1"/>
      <w:r w:rsidRPr="00D14506">
        <w:lastRenderedPageBreak/>
        <w:t>APPENDIX B</w:t>
      </w:r>
    </w:p>
    <w:p w14:paraId="3DE59095"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AE86C36" w14:textId="77777777" w:rsidR="00DD309F" w:rsidRPr="00D14506" w:rsidRDefault="00DD309F">
      <w:pPr>
        <w:widowControl w:val="0"/>
        <w:tabs>
          <w:tab w:val="center" w:pos="4200"/>
        </w:tabs>
        <w:jc w:val="center"/>
        <w:rPr>
          <w:u w:val="single"/>
        </w:rPr>
      </w:pPr>
    </w:p>
    <w:p w14:paraId="318C236B" w14:textId="77777777" w:rsidR="00DD309F" w:rsidRPr="00D14506" w:rsidRDefault="00DD309F">
      <w:pPr>
        <w:widowControl w:val="0"/>
        <w:tabs>
          <w:tab w:val="center" w:pos="4200"/>
        </w:tabs>
        <w:jc w:val="center"/>
        <w:rPr>
          <w:u w:val="single"/>
        </w:rPr>
      </w:pPr>
    </w:p>
    <w:p w14:paraId="68378481" w14:textId="77777777" w:rsidR="00DD309F" w:rsidRPr="00D14506" w:rsidRDefault="00DD309F">
      <w:pPr>
        <w:widowControl w:val="0"/>
        <w:tabs>
          <w:tab w:val="center" w:pos="4200"/>
        </w:tabs>
        <w:jc w:val="center"/>
        <w:rPr>
          <w:u w:val="single"/>
        </w:rPr>
      </w:pPr>
    </w:p>
    <w:p w14:paraId="34E33164"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0AEA8BB8"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pPr>
      <w:r w:rsidRPr="00D14506">
        <w:t>EVALUATION PATHWAY FOR ACADEMIC REAPPOINTMENTS</w:t>
      </w:r>
    </w:p>
    <w:p w14:paraId="62FEC2C5"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pPr>
      <w:r w:rsidRPr="00D14506">
        <w:t>AND PROMOTIONS INVOLVING TENURE OR THE TENURED RANKS</w:t>
      </w:r>
    </w:p>
    <w:p w14:paraId="6282F0DB"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45EF3F9" w14:textId="491E057D" w:rsidR="00133F75" w:rsidRPr="00D14506"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rPr>
          <w:noProof/>
          <w:sz w:val="20"/>
        </w:rPr>
        <mc:AlternateContent>
          <mc:Choice Requires="wps">
            <w:drawing>
              <wp:anchor distT="0" distB="0" distL="114300" distR="114300" simplePos="0" relativeHeight="251652608" behindDoc="0" locked="0" layoutInCell="1" allowOverlap="1" wp14:anchorId="1F3B82C1" wp14:editId="3603539B">
                <wp:simplePos x="0" y="0"/>
                <wp:positionH relativeFrom="column">
                  <wp:posOffset>2212340</wp:posOffset>
                </wp:positionH>
                <wp:positionV relativeFrom="paragraph">
                  <wp:posOffset>49530</wp:posOffset>
                </wp:positionV>
                <wp:extent cx="1182370" cy="40259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402590"/>
                        </a:xfrm>
                        <a:prstGeom prst="rect">
                          <a:avLst/>
                        </a:prstGeom>
                        <a:solidFill>
                          <a:srgbClr val="FFFFFF"/>
                        </a:solidFill>
                        <a:ln w="9525">
                          <a:solidFill>
                            <a:srgbClr val="000000"/>
                          </a:solidFill>
                          <a:miter lim="800000"/>
                          <a:headEnd/>
                          <a:tailEnd/>
                        </a:ln>
                      </wps:spPr>
                      <wps:txbx>
                        <w:txbxContent>
                          <w:p w14:paraId="55A61F95" w14:textId="77777777" w:rsidR="004965AB" w:rsidRPr="00805E32" w:rsidRDefault="004965AB" w:rsidP="00685B38">
                            <w:pPr>
                              <w:jc w:val="center"/>
                            </w:pPr>
                            <w:r w:rsidRPr="00805E32">
                              <w:t>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82C1" id="_x0000_t202" coordsize="21600,21600" o:spt="202" path="m,l,21600r21600,l21600,xe">
                <v:stroke joinstyle="miter"/>
                <v:path gradientshapeok="t" o:connecttype="rect"/>
              </v:shapetype>
              <v:shape id="Text Box 2" o:spid="_x0000_s1026" type="#_x0000_t202" style="position:absolute;margin-left:174.2pt;margin-top:3.9pt;width:93.1pt;height:3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">
                <v:textbox>
                  <w:txbxContent>
                    <w:p w14:paraId="55A61F95" w14:textId="77777777" w:rsidR="004965AB" w:rsidRPr="00805E32" w:rsidRDefault="004965AB" w:rsidP="00685B38">
                      <w:pPr>
                        <w:jc w:val="center"/>
                      </w:pPr>
                      <w:r w:rsidRPr="00805E32">
                        <w:t>Candidate</w:t>
                      </w:r>
                    </w:p>
                  </w:txbxContent>
                </v:textbox>
              </v:shape>
            </w:pict>
          </mc:Fallback>
        </mc:AlternateContent>
      </w:r>
    </w:p>
    <w:p w14:paraId="59C27F4E"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59ACA1A"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E47F719" w14:textId="400CD6AB" w:rsidR="00133F75" w:rsidRPr="00D14506"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rPr>
          <w:noProof/>
          <w:sz w:val="20"/>
        </w:rPr>
        <mc:AlternateContent>
          <mc:Choice Requires="wps">
            <w:drawing>
              <wp:anchor distT="0" distB="0" distL="114300" distR="114300" simplePos="0" relativeHeight="251653632" behindDoc="0" locked="0" layoutInCell="1" allowOverlap="1" wp14:anchorId="4913F0F7" wp14:editId="78ED81ED">
                <wp:simplePos x="0" y="0"/>
                <wp:positionH relativeFrom="column">
                  <wp:posOffset>2672715</wp:posOffset>
                </wp:positionH>
                <wp:positionV relativeFrom="paragraph">
                  <wp:posOffset>43180</wp:posOffset>
                </wp:positionV>
                <wp:extent cx="302260" cy="268605"/>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706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10.45pt;margin-top:3.4pt;width:23.8pt;height:2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"/>
            </w:pict>
          </mc:Fallback>
        </mc:AlternateContent>
      </w:r>
    </w:p>
    <w:p w14:paraId="59DF6800"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6AA5B3D2" w14:textId="77777777" w:rsidR="00133F75" w:rsidRPr="00D14506" w:rsidRDefault="00133F75" w:rsidP="00AB62B0">
      <w:pPr>
        <w:framePr w:w="3040" w:wrap="around" w:vAnchor="text" w:hAnchor="page" w:x="4606" w:y="68"/>
        <w:widowControl w:val="0"/>
        <w:pBdr>
          <w:top w:val="single" w:sz="2" w:space="6" w:color="000000"/>
          <w:left w:val="single" w:sz="2" w:space="6" w:color="000000"/>
          <w:bottom w:val="single" w:sz="2" w:space="6"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pPr>
      <w:r w:rsidRPr="00D14506">
        <w:t>Appropriate Departmental</w:t>
      </w:r>
    </w:p>
    <w:p w14:paraId="71F067BD" w14:textId="77777777" w:rsidR="00133F75" w:rsidRPr="00D14506" w:rsidRDefault="00133F75" w:rsidP="00AB62B0">
      <w:pPr>
        <w:framePr w:w="3040" w:wrap="around" w:vAnchor="text" w:hAnchor="page" w:x="4606" w:y="68"/>
        <w:widowControl w:val="0"/>
        <w:pBdr>
          <w:top w:val="single" w:sz="2" w:space="6" w:color="000000"/>
          <w:left w:val="single" w:sz="2" w:space="6" w:color="000000"/>
          <w:bottom w:val="single" w:sz="2" w:space="6"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sz w:val="34"/>
        </w:rPr>
      </w:pPr>
      <w:r w:rsidRPr="00D14506">
        <w:t>Faculty Peer Group</w:t>
      </w:r>
    </w:p>
    <w:p w14:paraId="2EC89F71"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61998D89"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5AD7B8A7" w14:textId="13CB144A" w:rsidR="00133F75" w:rsidRPr="00D14506"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rPr>
          <w:noProof/>
          <w:sz w:val="20"/>
        </w:rPr>
        <mc:AlternateContent>
          <mc:Choice Requires="wps">
            <w:drawing>
              <wp:anchor distT="0" distB="0" distL="114300" distR="114300" simplePos="0" relativeHeight="251654656" behindDoc="0" locked="0" layoutInCell="1" allowOverlap="1" wp14:anchorId="1D101F2E" wp14:editId="179A6091">
                <wp:simplePos x="0" y="0"/>
                <wp:positionH relativeFrom="margin">
                  <wp:align>center</wp:align>
                </wp:positionH>
                <wp:positionV relativeFrom="paragraph">
                  <wp:posOffset>102235</wp:posOffset>
                </wp:positionV>
                <wp:extent cx="302260" cy="268605"/>
                <wp:effectExtent l="38100" t="0" r="21590" b="3619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FF269" id="AutoShape 4" o:spid="_x0000_s1026" type="#_x0000_t67" style="position:absolute;margin-left:0;margin-top:8.05pt;width:23.8pt;height:21.1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">
                <w10:wrap anchorx="margin"/>
              </v:shape>
            </w:pict>
          </mc:Fallback>
        </mc:AlternateContent>
      </w:r>
    </w:p>
    <w:p w14:paraId="20D3D07C"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rPr>
          <w:sz w:val="28"/>
        </w:rPr>
        <w:t xml:space="preserve">                                           </w:t>
      </w:r>
      <w:r w:rsidRPr="00D14506">
        <w:t xml:space="preserve">                    </w:t>
      </w:r>
    </w:p>
    <w:p w14:paraId="78F1FB83" w14:textId="77777777" w:rsidR="00133F75" w:rsidRPr="00D14506" w:rsidRDefault="00133F75" w:rsidP="00AB62B0">
      <w:pPr>
        <w:framePr w:w="1783" w:wrap="around" w:vAnchor="text" w:hAnchor="page" w:x="5191" w:y="114"/>
        <w:widowControl w:val="0"/>
        <w:pBdr>
          <w:top w:val="single" w:sz="4" w:space="6" w:color="auto"/>
          <w:left w:val="single" w:sz="4" w:space="6" w:color="auto"/>
          <w:bottom w:val="single" w:sz="4" w:space="6" w:color="auto"/>
          <w:right w:val="single" w:sz="4" w:space="6"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rPr>
      </w:pPr>
      <w:r w:rsidRPr="00D14506">
        <w:t>Dean</w:t>
      </w:r>
    </w:p>
    <w:p w14:paraId="764AC1F4"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CFFA71A"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6BA54DA" w14:textId="5478F42D" w:rsidR="00133F75" w:rsidRPr="00D14506"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rPr>
          <w:noProof/>
          <w:sz w:val="20"/>
        </w:rPr>
        <mc:AlternateContent>
          <mc:Choice Requires="wps">
            <w:drawing>
              <wp:anchor distT="0" distB="0" distL="114300" distR="114300" simplePos="0" relativeHeight="251655680" behindDoc="0" locked="0" layoutInCell="1" allowOverlap="1" wp14:anchorId="0E88ED53" wp14:editId="58B1A063">
                <wp:simplePos x="0" y="0"/>
                <wp:positionH relativeFrom="margin">
                  <wp:align>center</wp:align>
                </wp:positionH>
                <wp:positionV relativeFrom="paragraph">
                  <wp:posOffset>161925</wp:posOffset>
                </wp:positionV>
                <wp:extent cx="302260" cy="268605"/>
                <wp:effectExtent l="38100" t="0" r="21590" b="361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8646D" id="AutoShape 5" o:spid="_x0000_s1026" type="#_x0000_t67" style="position:absolute;margin-left:0;margin-top:12.75pt;width:23.8pt;height:21.1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">
                <w10:wrap anchorx="margin"/>
              </v:shape>
            </w:pict>
          </mc:Fallback>
        </mc:AlternateContent>
      </w:r>
    </w:p>
    <w:p w14:paraId="1556292E"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tab/>
      </w:r>
      <w:r w:rsidRPr="00D14506">
        <w:tab/>
      </w:r>
      <w:r w:rsidRPr="00D14506">
        <w:tab/>
      </w:r>
      <w:r w:rsidRPr="00D14506">
        <w:tab/>
      </w:r>
    </w:p>
    <w:p w14:paraId="25769876" w14:textId="77777777" w:rsidR="00AB62B0" w:rsidRPr="00D14506" w:rsidRDefault="00AB62B0" w:rsidP="00AB62B0">
      <w:pPr>
        <w:framePr w:w="3144" w:h="562" w:hRule="exact" w:wrap="around" w:vAnchor="text" w:hAnchor="page" w:x="4561" w:y="256"/>
        <w:widowControl w:val="0"/>
        <w:pBdr>
          <w:top w:val="single" w:sz="2" w:space="6" w:color="000000"/>
          <w:left w:val="single" w:sz="2" w:space="6" w:color="000000"/>
          <w:bottom w:val="single" w:sz="2" w:space="6"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rPr>
      </w:pPr>
      <w:r w:rsidRPr="00D14506">
        <w:t>Promotion Review Committee</w:t>
      </w:r>
    </w:p>
    <w:p w14:paraId="51C3BD09"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D37D7C3"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25D3758"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0D210D34" w14:textId="2EE1E6DD" w:rsidR="00133F75" w:rsidRPr="00D14506"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rPr>
          <w:noProof/>
          <w:sz w:val="20"/>
        </w:rPr>
        <mc:AlternateContent>
          <mc:Choice Requires="wps">
            <w:drawing>
              <wp:anchor distT="0" distB="0" distL="114300" distR="114300" simplePos="0" relativeHeight="251656704" behindDoc="0" locked="0" layoutInCell="1" allowOverlap="1" wp14:anchorId="360532D0" wp14:editId="46BABD65">
                <wp:simplePos x="0" y="0"/>
                <wp:positionH relativeFrom="margin">
                  <wp:align>center</wp:align>
                </wp:positionH>
                <wp:positionV relativeFrom="paragraph">
                  <wp:posOffset>125730</wp:posOffset>
                </wp:positionV>
                <wp:extent cx="302260" cy="268605"/>
                <wp:effectExtent l="38100" t="0" r="21590" b="361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2732F" id="AutoShape 6" o:spid="_x0000_s1026" type="#_x0000_t67" style="position:absolute;margin-left:0;margin-top:9.9pt;width:23.8pt;height:21.1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">
                <w10:wrap anchorx="margin"/>
              </v:shape>
            </w:pict>
          </mc:Fallback>
        </mc:AlternateContent>
      </w:r>
    </w:p>
    <w:p w14:paraId="48043C63"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58D7A27" w14:textId="77777777" w:rsidR="00133F75" w:rsidRPr="00D14506" w:rsidRDefault="00133F75" w:rsidP="00AB62B0">
      <w:pPr>
        <w:pStyle w:val="Heading1"/>
        <w:framePr w:wrap="around" w:hAnchor="page" w:x="5131" w:y="241"/>
        <w:rPr>
          <w:vanish/>
        </w:rPr>
      </w:pPr>
      <w:r w:rsidRPr="00D14506">
        <w:t>President</w:t>
      </w:r>
    </w:p>
    <w:p w14:paraId="7F942259"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0F6BE05"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4E4B23D"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496A1B5" w14:textId="1DBF52EB" w:rsidR="00133F75" w:rsidRPr="00D14506"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rPr>
          <w:noProof/>
          <w:sz w:val="20"/>
        </w:rPr>
        <mc:AlternateContent>
          <mc:Choice Requires="wps">
            <w:drawing>
              <wp:anchor distT="0" distB="0" distL="114300" distR="114300" simplePos="0" relativeHeight="251657728" behindDoc="0" locked="0" layoutInCell="1" allowOverlap="1" wp14:anchorId="007B2F1B" wp14:editId="59F55E51">
                <wp:simplePos x="0" y="0"/>
                <wp:positionH relativeFrom="margin">
                  <wp:align>center</wp:align>
                </wp:positionH>
                <wp:positionV relativeFrom="paragraph">
                  <wp:posOffset>88265</wp:posOffset>
                </wp:positionV>
                <wp:extent cx="302260" cy="268605"/>
                <wp:effectExtent l="38100" t="0" r="21590" b="3619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A8B5C" id="AutoShape 7" o:spid="_x0000_s1026" type="#_x0000_t67" style="position:absolute;margin-left:0;margin-top:6.95pt;width:23.8pt;height:21.1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">
                <w10:wrap anchorx="margin"/>
              </v:shape>
            </w:pict>
          </mc:Fallback>
        </mc:AlternateContent>
      </w:r>
    </w:p>
    <w:p w14:paraId="71C66488"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30BB60E" w14:textId="77777777" w:rsidR="00133F75" w:rsidRPr="00D14506" w:rsidRDefault="00133F75" w:rsidP="00AB62B0">
      <w:pPr>
        <w:framePr w:wrap="around" w:vAnchor="text" w:hAnchor="page" w:x="5101" w:y="241"/>
        <w:widowControl w:val="0"/>
        <w:pBdr>
          <w:top w:val="single" w:sz="2" w:space="6" w:color="000000"/>
          <w:left w:val="single" w:sz="2" w:space="6" w:color="000000"/>
          <w:bottom w:val="single" w:sz="2" w:space="6"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vanish/>
        </w:rPr>
      </w:pPr>
      <w:r w:rsidRPr="00D14506">
        <w:t>Board of Governors</w:t>
      </w:r>
    </w:p>
    <w:p w14:paraId="535432A4"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027AB92"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CEDF2C0"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F86B378" w14:textId="2170C5F4" w:rsidR="00133F75" w:rsidRPr="00D14506"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rPr>
          <w:noProof/>
          <w:sz w:val="20"/>
        </w:rPr>
        <mc:AlternateContent>
          <mc:Choice Requires="wps">
            <w:drawing>
              <wp:anchor distT="0" distB="0" distL="114300" distR="114300" simplePos="0" relativeHeight="251658752" behindDoc="0" locked="0" layoutInCell="1" allowOverlap="1" wp14:anchorId="10CAD49C" wp14:editId="5772BFA3">
                <wp:simplePos x="0" y="0"/>
                <wp:positionH relativeFrom="margin">
                  <wp:align>center</wp:align>
                </wp:positionH>
                <wp:positionV relativeFrom="paragraph">
                  <wp:posOffset>101600</wp:posOffset>
                </wp:positionV>
                <wp:extent cx="302260" cy="268605"/>
                <wp:effectExtent l="38100" t="0" r="21590" b="3619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B1A9B" id="AutoShape 8" o:spid="_x0000_s1026" type="#_x0000_t67" style="position:absolute;margin-left:0;margin-top:8pt;width:23.8pt;height:21.1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">
                <w10:wrap anchorx="margin"/>
              </v:shape>
            </w:pict>
          </mc:Fallback>
        </mc:AlternateContent>
      </w:r>
    </w:p>
    <w:p w14:paraId="6DA00F62"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07B0821" w14:textId="77777777" w:rsidR="00AB62B0" w:rsidRPr="00D14506" w:rsidRDefault="00AB62B0" w:rsidP="006F18D8">
      <w:pPr>
        <w:framePr w:w="2538" w:wrap="around" w:vAnchor="text" w:hAnchor="page" w:x="4786" w:y="256"/>
        <w:widowControl w:val="0"/>
        <w:pBdr>
          <w:top w:val="single" w:sz="4" w:space="6" w:color="auto"/>
          <w:left w:val="single" w:sz="4" w:space="6" w:color="auto"/>
          <w:bottom w:val="single" w:sz="4" w:space="6" w:color="auto"/>
          <w:right w:val="single" w:sz="4" w:space="6"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pPr>
      <w:r w:rsidRPr="00D14506">
        <w:t>Notification to Candidate</w:t>
      </w:r>
    </w:p>
    <w:p w14:paraId="7AF3B89F" w14:textId="77777777" w:rsidR="00AB62B0" w:rsidRPr="00D14506" w:rsidRDefault="00AB62B0" w:rsidP="006F18D8">
      <w:pPr>
        <w:framePr w:w="2538" w:wrap="around" w:vAnchor="text" w:hAnchor="page" w:x="4786" w:y="256"/>
        <w:widowControl w:val="0"/>
        <w:pBdr>
          <w:top w:val="single" w:sz="4" w:space="6" w:color="auto"/>
          <w:left w:val="single" w:sz="4" w:space="6" w:color="auto"/>
          <w:bottom w:val="single" w:sz="4" w:space="6" w:color="auto"/>
          <w:right w:val="single" w:sz="4" w:space="6"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rPr>
      </w:pPr>
      <w:r w:rsidRPr="00D14506">
        <w:t>of Final Decision</w:t>
      </w:r>
    </w:p>
    <w:p w14:paraId="72FE9568"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BB6BB7B" w14:textId="77777777" w:rsidR="00133F75" w:rsidRPr="00D14506" w:rsidRDefault="00133F75">
      <w:pPr>
        <w:framePr w:w="1152" w:h="702" w:hRule="exact" w:wrap="around" w:vAnchor="text" w:hAnchor="margin" w:x="3138"/>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vanish/>
        </w:rPr>
      </w:pPr>
    </w:p>
    <w:p w14:paraId="1C432B89"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7E9F60B"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590E494"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29DE0C6"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DC4F20E"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786F307"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F263B9E"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8CA01B4"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8B0200C"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7CA350A" w14:textId="77777777" w:rsidR="00AB62B0" w:rsidRPr="00D14506" w:rsidRDefault="00AB62B0" w:rsidP="003F1B15">
      <w:pPr>
        <w:pStyle w:val="Heading1"/>
        <w:framePr w:w="1763" w:wrap="around" w:hAnchor="page" w:x="4996" w:y="12"/>
      </w:pPr>
      <w:bookmarkStart w:id="2" w:name="_APPENDIX_C"/>
      <w:bookmarkEnd w:id="2"/>
      <w:r w:rsidRPr="00D14506">
        <w:t>APPENDIX C</w:t>
      </w:r>
    </w:p>
    <w:p w14:paraId="0361A1D2"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38998F4"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0BDB429"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68B57BD5"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55C8CA6" w14:textId="77777777" w:rsidR="00133F75" w:rsidRPr="00D14506" w:rsidRDefault="00133F75" w:rsidP="00DD309F">
      <w:pPr>
        <w:widowControl w:val="0"/>
        <w:tabs>
          <w:tab w:val="center" w:pos="4200"/>
        </w:tabs>
        <w:jc w:val="center"/>
      </w:pPr>
      <w:r w:rsidRPr="00D14506">
        <w:t xml:space="preserve">EVALUATION PATHWAY FOR </w:t>
      </w:r>
      <w:r w:rsidR="00DD309F" w:rsidRPr="00D14506">
        <w:t>TENURE-TRACK REAPPOINTMENTS TO THE RANK OF ASSISTANT PROFESSOR</w:t>
      </w:r>
      <w:r w:rsidR="00830867" w:rsidRPr="00D14506">
        <w:t xml:space="preserve"> AND PROMOTIONS TO TENURE-TRACK ASSOCIATE PROFESSOR</w:t>
      </w:r>
    </w:p>
    <w:p w14:paraId="1A8C6FDC"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8ABFD34"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91D62CC" w14:textId="419C061D" w:rsidR="00133F75" w:rsidRPr="00D14506"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rPr>
          <w:noProof/>
        </w:rPr>
        <mc:AlternateContent>
          <mc:Choice Requires="wps">
            <w:drawing>
              <wp:anchor distT="0" distB="0" distL="114300" distR="114300" simplePos="0" relativeHeight="251662848" behindDoc="0" locked="0" layoutInCell="1" allowOverlap="1" wp14:anchorId="504B282F" wp14:editId="759DCBB0">
                <wp:simplePos x="0" y="0"/>
                <wp:positionH relativeFrom="column">
                  <wp:posOffset>2297430</wp:posOffset>
                </wp:positionH>
                <wp:positionV relativeFrom="paragraph">
                  <wp:posOffset>145415</wp:posOffset>
                </wp:positionV>
                <wp:extent cx="1182370" cy="40259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402590"/>
                        </a:xfrm>
                        <a:prstGeom prst="rect">
                          <a:avLst/>
                        </a:prstGeom>
                        <a:solidFill>
                          <a:srgbClr val="FFFFFF"/>
                        </a:solidFill>
                        <a:ln w="9525">
                          <a:solidFill>
                            <a:srgbClr val="000000"/>
                          </a:solidFill>
                          <a:miter lim="800000"/>
                          <a:headEnd/>
                          <a:tailEnd/>
                        </a:ln>
                      </wps:spPr>
                      <wps:txbx>
                        <w:txbxContent>
                          <w:p w14:paraId="3879836B" w14:textId="77777777" w:rsidR="004965AB" w:rsidRPr="00805E32" w:rsidRDefault="004965AB" w:rsidP="00685B38">
                            <w:pPr>
                              <w:jc w:val="center"/>
                            </w:pPr>
                            <w:r w:rsidRPr="00805E32">
                              <w:t>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282F" id="Text Box 13" o:spid="_x0000_s1027" type="#_x0000_t202" style="position:absolute;margin-left:180.9pt;margin-top:11.45pt;width:93.1pt;height:3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">
                <v:textbox>
                  <w:txbxContent>
                    <w:p w14:paraId="3879836B" w14:textId="77777777" w:rsidR="004965AB" w:rsidRPr="00805E32" w:rsidRDefault="004965AB" w:rsidP="00685B38">
                      <w:pPr>
                        <w:jc w:val="center"/>
                      </w:pPr>
                      <w:r w:rsidRPr="00805E32">
                        <w:t>Candidate</w:t>
                      </w:r>
                    </w:p>
                  </w:txbxContent>
                </v:textbox>
              </v:shape>
            </w:pict>
          </mc:Fallback>
        </mc:AlternateContent>
      </w:r>
    </w:p>
    <w:p w14:paraId="1763FAB6"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7195E058"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DCC9412" w14:textId="0111918A" w:rsidR="00133F75" w:rsidRPr="00D14506"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rPr>
          <w:noProof/>
          <w:sz w:val="20"/>
        </w:rPr>
        <mc:AlternateContent>
          <mc:Choice Requires="wps">
            <w:drawing>
              <wp:anchor distT="0" distB="0" distL="114300" distR="114300" simplePos="0" relativeHeight="251659776" behindDoc="0" locked="0" layoutInCell="1" allowOverlap="1" wp14:anchorId="6E516B4D" wp14:editId="684D85C4">
                <wp:simplePos x="0" y="0"/>
                <wp:positionH relativeFrom="column">
                  <wp:posOffset>2733040</wp:posOffset>
                </wp:positionH>
                <wp:positionV relativeFrom="paragraph">
                  <wp:posOffset>123825</wp:posOffset>
                </wp:positionV>
                <wp:extent cx="302260" cy="268605"/>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19D7" id="AutoShape 9" o:spid="_x0000_s1026" type="#_x0000_t67" style="position:absolute;margin-left:215.2pt;margin-top:9.75pt;width:23.8pt;height:2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"/>
            </w:pict>
          </mc:Fallback>
        </mc:AlternateContent>
      </w:r>
    </w:p>
    <w:p w14:paraId="4C593301"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5069D9C" w14:textId="77777777" w:rsidR="0068209F" w:rsidRPr="00D14506" w:rsidRDefault="0068209F" w:rsidP="0028461F">
      <w:pPr>
        <w:framePr w:w="2642" w:h="722" w:hRule="exact" w:wrap="around" w:vAnchor="text" w:hAnchor="page" w:x="4906" w:y="376"/>
        <w:widowControl w:val="0"/>
        <w:pBdr>
          <w:top w:val="single" w:sz="2" w:space="6" w:color="000000"/>
          <w:left w:val="single" w:sz="2" w:space="6" w:color="000000"/>
          <w:bottom w:val="single" w:sz="2" w:space="1"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t>Appropriate Departmental</w:t>
      </w:r>
    </w:p>
    <w:p w14:paraId="39D920E5" w14:textId="77777777" w:rsidR="0068209F" w:rsidRPr="00D14506" w:rsidRDefault="0068209F" w:rsidP="0028461F">
      <w:pPr>
        <w:framePr w:w="2642" w:h="722" w:hRule="exact" w:wrap="around" w:vAnchor="text" w:hAnchor="page" w:x="4906" w:y="376"/>
        <w:widowControl w:val="0"/>
        <w:pBdr>
          <w:top w:val="single" w:sz="2" w:space="6" w:color="000000"/>
          <w:left w:val="single" w:sz="2" w:space="6" w:color="000000"/>
          <w:bottom w:val="single" w:sz="2" w:space="1"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vanish/>
          <w:sz w:val="34"/>
        </w:rPr>
      </w:pPr>
      <w:r w:rsidRPr="00D14506">
        <w:t xml:space="preserve">     Faculty Peer Group</w:t>
      </w:r>
    </w:p>
    <w:p w14:paraId="59CFC602"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12EC2C3F"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096A277C"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34"/>
        </w:rPr>
      </w:pPr>
    </w:p>
    <w:p w14:paraId="4879752C" w14:textId="226343F3" w:rsidR="00133F75" w:rsidRPr="00D14506"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r w:rsidRPr="00D14506">
        <w:rPr>
          <w:noProof/>
          <w:sz w:val="20"/>
        </w:rPr>
        <mc:AlternateContent>
          <mc:Choice Requires="wps">
            <w:drawing>
              <wp:anchor distT="0" distB="0" distL="114300" distR="114300" simplePos="0" relativeHeight="251660800" behindDoc="0" locked="0" layoutInCell="1" allowOverlap="1" wp14:anchorId="448E516C" wp14:editId="2DB43834">
                <wp:simplePos x="0" y="0"/>
                <wp:positionH relativeFrom="margin">
                  <wp:posOffset>2722245</wp:posOffset>
                </wp:positionH>
                <wp:positionV relativeFrom="paragraph">
                  <wp:posOffset>130175</wp:posOffset>
                </wp:positionV>
                <wp:extent cx="302260" cy="268605"/>
                <wp:effectExtent l="38100" t="0" r="21590" b="3619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F8587" id="AutoShape 10" o:spid="_x0000_s1026" type="#_x0000_t67" style="position:absolute;margin-left:214.35pt;margin-top:10.25pt;width:23.8pt;height:21.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">
                <w10:wrap anchorx="margin"/>
              </v:shape>
            </w:pict>
          </mc:Fallback>
        </mc:AlternateContent>
      </w:r>
    </w:p>
    <w:p w14:paraId="7690EA81"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r w:rsidRPr="00D14506">
        <w:rPr>
          <w:sz w:val="28"/>
        </w:rPr>
        <w:t xml:space="preserve">                                           </w:t>
      </w:r>
      <w:r w:rsidRPr="00D14506">
        <w:rPr>
          <w:sz w:val="22"/>
        </w:rPr>
        <w:t xml:space="preserve">                    </w:t>
      </w:r>
    </w:p>
    <w:p w14:paraId="308148AE"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p>
    <w:p w14:paraId="6ACE11C0" w14:textId="77777777" w:rsidR="00AB62B0" w:rsidRPr="00D14506" w:rsidRDefault="00AB62B0" w:rsidP="0028461F">
      <w:pPr>
        <w:framePr w:w="2457" w:h="482" w:hRule="exact" w:wrap="around" w:vAnchor="text" w:hAnchor="page" w:x="4981" w:y="140"/>
        <w:widowControl w:val="0"/>
        <w:pBdr>
          <w:top w:val="single" w:sz="2" w:space="6" w:color="000000"/>
          <w:left w:val="single" w:sz="2" w:space="6" w:color="000000"/>
          <w:bottom w:val="single" w:sz="2" w:space="1"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sz w:val="22"/>
        </w:rPr>
      </w:pPr>
      <w:r w:rsidRPr="00D14506">
        <w:t>Dean</w:t>
      </w:r>
    </w:p>
    <w:p w14:paraId="7E8BEB15"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p>
    <w:p w14:paraId="58C67A0A"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p>
    <w:p w14:paraId="5144C3BF"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p>
    <w:p w14:paraId="561668BA" w14:textId="6242D2EB" w:rsidR="00133F75" w:rsidRPr="00D14506" w:rsidRDefault="00A5714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r w:rsidRPr="00D14506">
        <w:rPr>
          <w:noProof/>
          <w:sz w:val="20"/>
        </w:rPr>
        <mc:AlternateContent>
          <mc:Choice Requires="wps">
            <w:drawing>
              <wp:anchor distT="0" distB="0" distL="114300" distR="114300" simplePos="0" relativeHeight="251661824" behindDoc="0" locked="0" layoutInCell="1" allowOverlap="1" wp14:anchorId="22D67E2B" wp14:editId="626E3834">
                <wp:simplePos x="0" y="0"/>
                <wp:positionH relativeFrom="column">
                  <wp:posOffset>2742565</wp:posOffset>
                </wp:positionH>
                <wp:positionV relativeFrom="paragraph">
                  <wp:posOffset>129540</wp:posOffset>
                </wp:positionV>
                <wp:extent cx="302260" cy="26860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686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4799F" id="AutoShape 11" o:spid="_x0000_s1026" type="#_x0000_t67" style="position:absolute;margin-left:215.95pt;margin-top:10.2pt;width:23.8pt;height:2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"/>
            </w:pict>
          </mc:Fallback>
        </mc:AlternateContent>
      </w:r>
      <w:r w:rsidR="00133F75" w:rsidRPr="00D14506">
        <w:rPr>
          <w:sz w:val="22"/>
        </w:rPr>
        <w:tab/>
      </w:r>
      <w:r w:rsidR="00133F75" w:rsidRPr="00D14506">
        <w:rPr>
          <w:sz w:val="22"/>
        </w:rPr>
        <w:tab/>
      </w:r>
      <w:r w:rsidR="00133F75" w:rsidRPr="00D14506">
        <w:rPr>
          <w:sz w:val="22"/>
        </w:rPr>
        <w:tab/>
      </w:r>
      <w:r w:rsidR="00133F75" w:rsidRPr="00D14506">
        <w:rPr>
          <w:sz w:val="22"/>
        </w:rPr>
        <w:tab/>
      </w:r>
      <w:r w:rsidR="00133F75" w:rsidRPr="00D14506">
        <w:rPr>
          <w:sz w:val="22"/>
        </w:rPr>
        <w:tab/>
      </w:r>
      <w:r w:rsidR="00133F75" w:rsidRPr="00D14506">
        <w:rPr>
          <w:sz w:val="22"/>
        </w:rPr>
        <w:tab/>
        <w:t xml:space="preserve">       </w:t>
      </w:r>
    </w:p>
    <w:p w14:paraId="34BC8874"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FCB9EA9"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01928F0B" w14:textId="77777777" w:rsidR="00AB62B0" w:rsidRPr="00D14506" w:rsidRDefault="00AB62B0" w:rsidP="0028461F">
      <w:pPr>
        <w:framePr w:w="2748" w:wrap="around" w:vAnchor="text" w:hAnchor="page" w:x="4846" w:y="68"/>
        <w:widowControl w:val="0"/>
        <w:pBdr>
          <w:top w:val="single" w:sz="4" w:space="6" w:color="auto"/>
          <w:left w:val="single" w:sz="4" w:space="6" w:color="auto"/>
          <w:bottom w:val="single" w:sz="4" w:space="6" w:color="auto"/>
          <w:right w:val="single" w:sz="4" w:space="6" w:color="auto"/>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vanish/>
          <w:sz w:val="22"/>
        </w:rPr>
      </w:pPr>
      <w:r w:rsidRPr="00D14506">
        <w:t xml:space="preserve">Chancellor </w:t>
      </w:r>
    </w:p>
    <w:p w14:paraId="6E863DB5"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2EFA491C"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52D37C08"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164A15FA"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3339CDD8"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4B9AAFE2" w14:textId="77777777" w:rsidR="00133F75" w:rsidRPr="00D14506" w:rsidRDefault="00133F7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pPr>
    </w:p>
    <w:p w14:paraId="085A57D5" w14:textId="77777777" w:rsidR="0080471E" w:rsidRPr="00D14506" w:rsidRDefault="00133F75">
      <w:pPr>
        <w:tabs>
          <w:tab w:val="center" w:pos="4200"/>
        </w:tabs>
        <w:rPr>
          <w:color w:val="FF0000"/>
        </w:rPr>
      </w:pPr>
      <w:r w:rsidRPr="00D14506">
        <w:tab/>
      </w:r>
      <w:r w:rsidRPr="00D14506">
        <w:tab/>
      </w:r>
      <w:r w:rsidRPr="00D14506">
        <w:tab/>
      </w:r>
      <w:r w:rsidRPr="00D14506">
        <w:tab/>
      </w:r>
      <w:r w:rsidRPr="00D14506">
        <w:tab/>
      </w:r>
      <w:r w:rsidRPr="00D14506">
        <w:tab/>
      </w:r>
      <w:r w:rsidRPr="00D14506">
        <w:tab/>
      </w:r>
      <w:r w:rsidRPr="00D14506">
        <w:tab/>
      </w:r>
      <w:r w:rsidRPr="00D14506">
        <w:br w:type="page"/>
      </w:r>
    </w:p>
    <w:p w14:paraId="0CE83AFB" w14:textId="77777777" w:rsidR="0080471E" w:rsidRPr="00D14506" w:rsidRDefault="0080471E">
      <w:pPr>
        <w:tabs>
          <w:tab w:val="center" w:pos="4200"/>
        </w:tabs>
      </w:pPr>
    </w:p>
    <w:p w14:paraId="442B764A" w14:textId="77777777" w:rsidR="00133F75" w:rsidRPr="00D14506" w:rsidRDefault="00133F75" w:rsidP="00761434">
      <w:pPr>
        <w:pStyle w:val="Heading1"/>
        <w:framePr w:w="1809" w:wrap="around" w:hAnchor="page" w:x="5191" w:y="-575"/>
      </w:pPr>
      <w:bookmarkStart w:id="3" w:name="_APPENDIX_D"/>
      <w:bookmarkEnd w:id="3"/>
      <w:r w:rsidRPr="00D14506">
        <w:t>APPENDIX D</w:t>
      </w:r>
    </w:p>
    <w:p w14:paraId="5265DD2F" w14:textId="77777777" w:rsidR="00926D93" w:rsidRPr="00D14506" w:rsidRDefault="00926D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28E327EC" w14:textId="77777777" w:rsidR="00BD1726" w:rsidRPr="00D14506"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0"/>
        <w:jc w:val="center"/>
        <w:rPr>
          <w:b/>
          <w:bCs/>
          <w:szCs w:val="24"/>
        </w:rPr>
      </w:pPr>
      <w:r w:rsidRPr="00D14506">
        <w:rPr>
          <w:b/>
          <w:bCs/>
          <w:szCs w:val="24"/>
        </w:rPr>
        <w:t>Statement on Professional Ethics (Rutgers Policy, Section 60.5.1)</w:t>
      </w:r>
    </w:p>
    <w:p w14:paraId="2D7F4607" w14:textId="77777777" w:rsidR="00BD1726" w:rsidRPr="00D14506"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0"/>
        <w:rPr>
          <w:szCs w:val="24"/>
        </w:rPr>
      </w:pPr>
    </w:p>
    <w:p w14:paraId="06AE445A" w14:textId="77777777" w:rsidR="00BD1726" w:rsidRPr="00D14506"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0"/>
        <w:rPr>
          <w:szCs w:val="24"/>
        </w:rPr>
      </w:pPr>
      <w:r w:rsidRPr="00D14506">
        <w:rPr>
          <w:szCs w:val="24"/>
        </w:rPr>
        <w:t xml:space="preserve">Since the very nature of a university and its value to society depend upon the free pursuit and dissemination of knowledge and free artistic expression, all members of the faculty and teaching staff of the University, whether tenured or nontenured, full-time or part-time, are expected, whenever and wherever they engage in teaching, research, service, professional practice or clinical practice, as well as in their research and professional publication, freely to discuss subjects with which they are competent to deal, to pursue inquiry therein, and to present and endeavor to maintain their opinions and conclusions relevant thereto. In expressing those ideas which seem to them justified by the facts, they are expected to maintain standards of sound scholarship and competent teaching. </w:t>
      </w:r>
    </w:p>
    <w:p w14:paraId="6680E0F2" w14:textId="77777777" w:rsidR="00BD1726" w:rsidRPr="00D14506"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00"/>
        <w:rPr>
          <w:szCs w:val="24"/>
        </w:rPr>
      </w:pPr>
    </w:p>
    <w:p w14:paraId="7942A337" w14:textId="77777777" w:rsidR="00BD1726" w:rsidRPr="00D14506" w:rsidRDefault="00BD1726" w:rsidP="00BD1726">
      <w:pPr>
        <w:numPr>
          <w:ilvl w:val="0"/>
          <w:numId w:val="42"/>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630"/>
        <w:rPr>
          <w:szCs w:val="24"/>
        </w:rPr>
      </w:pPr>
      <w:r w:rsidRPr="00D14506">
        <w:rPr>
          <w:szCs w:val="24"/>
        </w:rPr>
        <w:t xml:space="preserve">They shall conduct themselves in accordance with the standards of professional ethics, set forth in paragraphs I to V inclusive, of the following Statement on Professional Ethics adopted  by the American Association of University Professors at its annual meeting in April 1966 and revised in June 1987. </w:t>
      </w:r>
    </w:p>
    <w:p w14:paraId="0C7C6620" w14:textId="77777777" w:rsidR="00BD1726" w:rsidRPr="00D14506"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720"/>
        <w:rPr>
          <w:szCs w:val="24"/>
        </w:rPr>
      </w:pPr>
    </w:p>
    <w:p w14:paraId="1B6697E5" w14:textId="77777777" w:rsidR="00BD1726" w:rsidRPr="00D14506"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720"/>
        <w:jc w:val="center"/>
        <w:rPr>
          <w:szCs w:val="24"/>
        </w:rPr>
      </w:pPr>
      <w:r w:rsidRPr="00D14506">
        <w:rPr>
          <w:szCs w:val="24"/>
        </w:rPr>
        <w:t>Statement on Professional Ethics</w:t>
      </w:r>
    </w:p>
    <w:p w14:paraId="49DDDD7E" w14:textId="77777777" w:rsidR="00BD1726" w:rsidRPr="00D14506"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720"/>
        <w:rPr>
          <w:szCs w:val="24"/>
        </w:rPr>
      </w:pPr>
    </w:p>
    <w:p w14:paraId="5F87188B" w14:textId="77777777" w:rsidR="00BD1726" w:rsidRPr="00D14506" w:rsidRDefault="00BD1726" w:rsidP="00BD1726">
      <w:pPr>
        <w:numPr>
          <w:ilvl w:val="0"/>
          <w:numId w:val="43"/>
        </w:numPr>
        <w:tabs>
          <w:tab w:val="left" w:pos="600"/>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170" w:hanging="540"/>
        <w:rPr>
          <w:szCs w:val="24"/>
        </w:rPr>
      </w:pPr>
      <w:r w:rsidRPr="00D14506">
        <w:rPr>
          <w:szCs w:val="24"/>
        </w:rPr>
        <w:t xml:space="preserve">Professors, guided by a deep conviction of the worth and dignity of the advancement of knowledge, recognize the special responsibilities placed upon them. Their primary responsibility to their subject is to seek and to state the truth as they see it. To this end professors devote their energies to developing and improving their scholarly competence. They accept the obligation to exercise critical self-discipline and judgment in using, extending, and transmitting knowledge. They practice intellectual honesty. Although professors may follow subsidiary interests, these interests must never seriously hamper or compromise their freedom of inquiry. </w:t>
      </w:r>
    </w:p>
    <w:p w14:paraId="5CC56A4E" w14:textId="77777777" w:rsidR="00BD1726" w:rsidRPr="00D14506" w:rsidRDefault="00BD1726" w:rsidP="00BD1726">
      <w:pPr>
        <w:tabs>
          <w:tab w:val="left" w:pos="600"/>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170"/>
        <w:rPr>
          <w:szCs w:val="24"/>
        </w:rPr>
      </w:pPr>
    </w:p>
    <w:p w14:paraId="1C8C1C10" w14:textId="77777777" w:rsidR="00BD1726" w:rsidRPr="00D14506" w:rsidRDefault="00BD1726" w:rsidP="00BD1726">
      <w:pPr>
        <w:numPr>
          <w:ilvl w:val="0"/>
          <w:numId w:val="43"/>
        </w:numPr>
        <w:tabs>
          <w:tab w:val="left" w:pos="600"/>
          <w:tab w:val="left" w:pos="1200"/>
          <w:tab w:val="left" w:pos="126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260"/>
        <w:rPr>
          <w:szCs w:val="24"/>
        </w:rPr>
      </w:pPr>
      <w:r w:rsidRPr="00D14506">
        <w:rPr>
          <w:szCs w:val="24"/>
        </w:rPr>
        <w:t xml:space="preserve"> As teachers, professors encourage the free pursuit of learning in their students. They hold before them the best scholarly and ethical standards of their discipline. Professors demonstrate respect for the students as individuals and adhere to their proper role as intellectual guides and counselors. Professors make every reasonable effort to foster honest academic conduct and to ensure that their evaluations of students reflect each student's true merit. They respect the confidential nature of the relationship between professor and student. They avoid any exploitation, harassment, or discriminatory treatment of students. They acknowledge significant academic or scholarly assistance from them. They protect their academic freedom. </w:t>
      </w:r>
    </w:p>
    <w:p w14:paraId="461D509A" w14:textId="77777777" w:rsidR="00BD1726" w:rsidRPr="00D14506" w:rsidRDefault="00BD1726" w:rsidP="00BD1726">
      <w:pPr>
        <w:pStyle w:val="ListParagraph"/>
        <w:rPr>
          <w:szCs w:val="24"/>
        </w:rPr>
      </w:pPr>
    </w:p>
    <w:p w14:paraId="6DAA0606" w14:textId="77777777" w:rsidR="00BD1726" w:rsidRPr="00D14506" w:rsidRDefault="00BD1726" w:rsidP="00BD1726">
      <w:pPr>
        <w:numPr>
          <w:ilvl w:val="0"/>
          <w:numId w:val="4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170"/>
        <w:rPr>
          <w:szCs w:val="24"/>
        </w:rPr>
      </w:pPr>
      <w:r w:rsidRPr="00D14506">
        <w:rPr>
          <w:szCs w:val="24"/>
        </w:rPr>
        <w:t xml:space="preserve">As colleagues, professors have obligations that derive from common membership in the community of scholars. Professors do not discriminate against or harass colleagues. They respect and defend the free inquiry of associates. In the exchange of criticism and ideas professors show due respect </w:t>
      </w:r>
      <w:r w:rsidRPr="00D14506">
        <w:rPr>
          <w:szCs w:val="24"/>
        </w:rPr>
        <w:lastRenderedPageBreak/>
        <w:t>for the opinions of others. Professors acknowledge academic debt and strive to be objective in their professional judgment of colleagues. Professors accept their share of faculty responsibilities for the governance of their institution.</w:t>
      </w:r>
    </w:p>
    <w:p w14:paraId="2EB60B78" w14:textId="77777777" w:rsidR="00BD1726" w:rsidRPr="00D14506" w:rsidRDefault="00BD1726" w:rsidP="00BD1726">
      <w:pPr>
        <w:pStyle w:val="ListParagraph"/>
        <w:rPr>
          <w:szCs w:val="24"/>
        </w:rPr>
      </w:pPr>
    </w:p>
    <w:p w14:paraId="18E2B4AA" w14:textId="77777777" w:rsidR="00BD1726" w:rsidRPr="00D14506" w:rsidRDefault="00BD1726" w:rsidP="00BD1726">
      <w:pPr>
        <w:numPr>
          <w:ilvl w:val="0"/>
          <w:numId w:val="43"/>
        </w:numPr>
        <w:tabs>
          <w:tab w:val="left" w:pos="600"/>
          <w:tab w:val="left" w:pos="117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170"/>
        <w:rPr>
          <w:szCs w:val="24"/>
        </w:rPr>
      </w:pPr>
      <w:r w:rsidRPr="00D14506">
        <w:rPr>
          <w:szCs w:val="24"/>
        </w:rPr>
        <w:t>As members of an academic institution, professors seek above all to be effective teachers and scholars. Although professors observe the stated regulations of the institution, provided the regulations do not contravene academic freedom, they maintain their right to criticize and seek revision. Professors give due regard to their paramount responsibilities within their institution in determining the amount and character of work done outside it. When considering the interruption or termination of their service, professors recognize the effect of their decision upon the program of the institution and give due notice of their intentions.</w:t>
      </w:r>
    </w:p>
    <w:p w14:paraId="4C39AED4" w14:textId="77777777" w:rsidR="00BD1726" w:rsidRPr="00D14506" w:rsidRDefault="00BD1726" w:rsidP="00BD1726">
      <w:pPr>
        <w:pStyle w:val="ListParagraph"/>
        <w:rPr>
          <w:szCs w:val="24"/>
        </w:rPr>
      </w:pPr>
    </w:p>
    <w:p w14:paraId="5BF4E962" w14:textId="77777777" w:rsidR="00BD1726" w:rsidRPr="00D14506" w:rsidRDefault="00BD1726" w:rsidP="00BD1726">
      <w:pPr>
        <w:numPr>
          <w:ilvl w:val="0"/>
          <w:numId w:val="43"/>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1170"/>
        <w:rPr>
          <w:szCs w:val="24"/>
        </w:rPr>
      </w:pPr>
      <w:r w:rsidRPr="00D14506">
        <w:rPr>
          <w:szCs w:val="24"/>
        </w:rPr>
        <w:t xml:space="preserve">As members of their community, professors have the rights and obligations of other citizens. Professors measure the urgency of these obligations in the light of their responsibilities to their subject, to their students, to their profession, and to their institution. When they speak or act as private persons they avoid creating the impression of speaking or acting for their college or university. As citizens engaged in a profession that depends upon freedom for its health and integrity, professors have a particular obligation to promote conditions of free inquiry and to further public understanding of academic freedom. </w:t>
      </w:r>
    </w:p>
    <w:p w14:paraId="5DAA43CB" w14:textId="77777777" w:rsidR="00BD1726" w:rsidRPr="00D14506"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720"/>
        <w:rPr>
          <w:szCs w:val="24"/>
        </w:rPr>
      </w:pPr>
    </w:p>
    <w:p w14:paraId="67F7B1DD" w14:textId="77777777" w:rsidR="00BD1726" w:rsidRPr="00D14506" w:rsidRDefault="00BD1726" w:rsidP="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ind w:left="720"/>
        <w:rPr>
          <w:szCs w:val="24"/>
        </w:rPr>
      </w:pPr>
      <w:r w:rsidRPr="00D14506">
        <w:rPr>
          <w:szCs w:val="24"/>
        </w:rPr>
        <w:t>B. Outside the fields of instruction, artistic expression, research, professional and clinical practice, and professional publication, faculty members, as private citizens, enjoy the same freedoms of speech and expression as any private citizen and shall be free from institutional discipline in the exercise of these rights. The conduct of the faculty member shall be in accordance with standards dictated by law.</w:t>
      </w:r>
    </w:p>
    <w:p w14:paraId="246F5370" w14:textId="77777777" w:rsidR="00BD1726" w:rsidRPr="00D14506" w:rsidRDefault="00BD172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r w:rsidRPr="00D14506">
        <w:rPr>
          <w:sz w:val="22"/>
        </w:rPr>
        <w:br w:type="page"/>
      </w:r>
    </w:p>
    <w:p w14:paraId="5DE0B598" w14:textId="77777777" w:rsidR="00BD1726" w:rsidRPr="00D14506" w:rsidRDefault="00BD1726" w:rsidP="00BD1726">
      <w:pPr>
        <w:pStyle w:val="Heading1"/>
        <w:framePr w:w="1809" w:wrap="around" w:hAnchor="page" w:x="5191" w:y="1"/>
      </w:pPr>
      <w:bookmarkStart w:id="4" w:name="_APPENDIX_E_1"/>
      <w:bookmarkEnd w:id="4"/>
      <w:r w:rsidRPr="00D14506">
        <w:lastRenderedPageBreak/>
        <w:t>APPENDIX E</w:t>
      </w:r>
    </w:p>
    <w:p w14:paraId="10A3741E" w14:textId="77777777" w:rsidR="00BD1726" w:rsidRPr="00D14506" w:rsidRDefault="00BD1726"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69AA6BF4" w14:textId="77777777" w:rsidR="00BD1726" w:rsidRPr="00D14506" w:rsidRDefault="00BD1726"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49FC4D4D" w14:textId="77777777" w:rsidR="00BD1726" w:rsidRPr="00D14506" w:rsidRDefault="00BD1726"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6F2E5EC2" w14:textId="77777777" w:rsidR="00133F75" w:rsidRPr="00D14506" w:rsidRDefault="00926D93"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r w:rsidRPr="00D14506">
        <w:rPr>
          <w:sz w:val="22"/>
        </w:rPr>
        <w:t>Rutgers Biomedical and Health Sciences</w:t>
      </w:r>
    </w:p>
    <w:p w14:paraId="60F625DF" w14:textId="77777777" w:rsidR="00926D93" w:rsidRPr="00D14506" w:rsidRDefault="00926D93"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r w:rsidRPr="00D14506">
        <w:rPr>
          <w:sz w:val="22"/>
        </w:rPr>
        <w:t>Policies and Guidelines Governing Appointments, Promotions, and Professional</w:t>
      </w:r>
    </w:p>
    <w:p w14:paraId="5E17BD58" w14:textId="7A128822" w:rsidR="00926D93" w:rsidRPr="00D14506" w:rsidRDefault="00926D93"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r w:rsidRPr="00D14506">
        <w:rPr>
          <w:sz w:val="22"/>
        </w:rPr>
        <w:t>Activities of the Faculty</w:t>
      </w:r>
    </w:p>
    <w:p w14:paraId="33FD7E9B" w14:textId="1EEEDCB3" w:rsidR="00C6002A" w:rsidRPr="00D14506" w:rsidRDefault="00C6002A"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4C957114" w14:textId="1C1FF2FF" w:rsidR="00C6002A" w:rsidRPr="00D14506" w:rsidRDefault="00C6002A"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10B9D53D" w14:textId="44364C44" w:rsidR="00C6002A" w:rsidRPr="00D14506" w:rsidRDefault="00C6002A"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7218B500" w14:textId="206B37BE" w:rsidR="00C6002A" w:rsidRPr="00D14506" w:rsidRDefault="00C6002A"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16402D15" w14:textId="40132E77" w:rsidR="009D5C39" w:rsidRPr="00D14506" w:rsidRDefault="004A1184" w:rsidP="009D5C3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hyperlink r:id="rId8" w:history="1">
        <w:r w:rsidR="00565967" w:rsidRPr="004A1184">
          <w:rPr>
            <w:rStyle w:val="Hyperlink"/>
            <w:highlight w:val="yellow"/>
          </w:rPr>
          <w:t>https://facultyaffairs.rbhs.rutgers.edu/wp-content/uploads/Version-Approved-by-Union-on-10-16-2024.AP-Guidelines-dated-April-24-2023.pdf</w:t>
        </w:r>
      </w:hyperlink>
    </w:p>
    <w:p w14:paraId="5A89BC0F" w14:textId="77777777" w:rsidR="009160B9" w:rsidRPr="00D14506" w:rsidRDefault="009160B9" w:rsidP="00DD436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rPr>
          <w:sz w:val="22"/>
        </w:rPr>
      </w:pPr>
    </w:p>
    <w:p w14:paraId="4FC7B0EF" w14:textId="77777777" w:rsidR="00133F75" w:rsidRPr="00D14506" w:rsidRDefault="00133F7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rPr>
          <w:sz w:val="22"/>
        </w:rPr>
      </w:pPr>
    </w:p>
    <w:p w14:paraId="3ADBA41B" w14:textId="77777777" w:rsidR="00BD1726" w:rsidRPr="00D14506" w:rsidRDefault="00BD1726" w:rsidP="00DB49A1">
      <w:pPr>
        <w:widowControl w:val="0"/>
        <w:autoSpaceDE w:val="0"/>
        <w:autoSpaceDN w:val="0"/>
        <w:spacing w:before="93" w:line="252" w:lineRule="exact"/>
        <w:ind w:left="100"/>
        <w:rPr>
          <w:rFonts w:eastAsia="Arial"/>
          <w:sz w:val="22"/>
          <w:szCs w:val="22"/>
          <w:u w:val="single"/>
        </w:rPr>
      </w:pPr>
    </w:p>
    <w:p w14:paraId="17336D23" w14:textId="73F1CFD5" w:rsidR="00DB49A1" w:rsidRPr="00D14506" w:rsidRDefault="00BD1726" w:rsidP="00BD1726">
      <w:pPr>
        <w:widowControl w:val="0"/>
        <w:autoSpaceDE w:val="0"/>
        <w:autoSpaceDN w:val="0"/>
        <w:spacing w:before="93" w:line="252" w:lineRule="exact"/>
        <w:ind w:left="100"/>
        <w:rPr>
          <w:rFonts w:eastAsia="Arial"/>
          <w:sz w:val="22"/>
          <w:szCs w:val="22"/>
        </w:rPr>
      </w:pPr>
      <w:r w:rsidRPr="00D14506">
        <w:rPr>
          <w:rFonts w:eastAsia="Arial"/>
          <w:sz w:val="22"/>
          <w:szCs w:val="22"/>
          <w:u w:val="single"/>
        </w:rPr>
        <w:br w:type="page"/>
      </w:r>
    </w:p>
    <w:p w14:paraId="2AEE9C93" w14:textId="77777777" w:rsidR="00DB49A1" w:rsidRPr="00D14506" w:rsidRDefault="00DB49A1" w:rsidP="00C7519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pPr>
    </w:p>
    <w:p w14:paraId="1EF98A79" w14:textId="77777777" w:rsidR="00133F75" w:rsidRPr="00D14506" w:rsidRDefault="00BD1726" w:rsidP="00D05696">
      <w:pPr>
        <w:pStyle w:val="Heading1"/>
        <w:framePr w:wrap="around" w:hAnchor="page" w:x="5131" w:y="-734"/>
      </w:pPr>
      <w:bookmarkStart w:id="5" w:name="_APPENDIX_E"/>
      <w:bookmarkEnd w:id="5"/>
      <w:r w:rsidRPr="00D14506">
        <w:t>APPENDIX F</w:t>
      </w:r>
    </w:p>
    <w:p w14:paraId="6641F9FA" w14:textId="77777777" w:rsidR="00133F75" w:rsidRPr="00D14506" w:rsidRDefault="00133F75">
      <w:pPr>
        <w:tabs>
          <w:tab w:val="left" w:pos="2308"/>
          <w:tab w:val="left" w:pos="3028"/>
          <w:tab w:val="left" w:pos="6772"/>
        </w:tabs>
        <w:jc w:val="center"/>
        <w:rPr>
          <w:sz w:val="22"/>
        </w:rPr>
      </w:pPr>
      <w:smartTag w:uri="urn:schemas-microsoft-com:office:smarttags" w:element="place">
        <w:smartTag w:uri="urn:schemas-microsoft-com:office:smarttags" w:element="PlaceName">
          <w:r w:rsidRPr="00D14506">
            <w:rPr>
              <w:sz w:val="22"/>
              <w:u w:val="single"/>
            </w:rPr>
            <w:t>Rutgers</w:t>
          </w:r>
        </w:smartTag>
        <w:r w:rsidRPr="00D14506">
          <w:rPr>
            <w:sz w:val="22"/>
            <w:u w:val="single"/>
          </w:rPr>
          <w:t xml:space="preserve"> </w:t>
        </w:r>
        <w:smartTag w:uri="urn:schemas-microsoft-com:office:smarttags" w:element="PlaceType">
          <w:r w:rsidRPr="00D14506">
            <w:rPr>
              <w:sz w:val="22"/>
              <w:u w:val="single"/>
            </w:rPr>
            <w:t>University</w:t>
          </w:r>
        </w:smartTag>
      </w:smartTag>
      <w:r w:rsidRPr="00D14506">
        <w:rPr>
          <w:sz w:val="22"/>
          <w:u w:val="single"/>
        </w:rPr>
        <w:t xml:space="preserve"> Statement on Tenure</w:t>
      </w:r>
    </w:p>
    <w:p w14:paraId="0C1FEA9A" w14:textId="77777777" w:rsidR="00133F75" w:rsidRPr="00D14506" w:rsidRDefault="00133F75">
      <w:pPr>
        <w:tabs>
          <w:tab w:val="left" w:pos="2308"/>
          <w:tab w:val="left" w:pos="3028"/>
          <w:tab w:val="left" w:pos="6772"/>
        </w:tabs>
        <w:jc w:val="center"/>
        <w:rPr>
          <w:sz w:val="22"/>
        </w:rPr>
      </w:pPr>
      <w:r w:rsidRPr="00D14506">
        <w:rPr>
          <w:sz w:val="22"/>
        </w:rPr>
        <w:t>Adopted by the University Senate</w:t>
      </w:r>
    </w:p>
    <w:p w14:paraId="3F77D64F" w14:textId="77777777" w:rsidR="00133F75" w:rsidRPr="00D14506" w:rsidRDefault="00133F75">
      <w:pPr>
        <w:tabs>
          <w:tab w:val="left" w:pos="2308"/>
          <w:tab w:val="left" w:pos="3028"/>
          <w:tab w:val="left" w:pos="6772"/>
        </w:tabs>
        <w:jc w:val="center"/>
        <w:rPr>
          <w:sz w:val="22"/>
        </w:rPr>
      </w:pPr>
      <w:r w:rsidRPr="00D14506">
        <w:rPr>
          <w:sz w:val="22"/>
        </w:rPr>
        <w:t xml:space="preserve">on </w:t>
      </w:r>
      <w:smartTag w:uri="urn:schemas-microsoft-com:office:smarttags" w:element="date">
        <w:smartTagPr>
          <w:attr w:name="Year" w:val="1976"/>
          <w:attr w:name="Day" w:val="23"/>
          <w:attr w:name="Month" w:val="11"/>
        </w:smartTagPr>
        <w:r w:rsidRPr="00D14506">
          <w:rPr>
            <w:sz w:val="22"/>
          </w:rPr>
          <w:t>November 23, 1976</w:t>
        </w:r>
      </w:smartTag>
    </w:p>
    <w:p w14:paraId="73656FA9" w14:textId="77777777" w:rsidR="00133F75" w:rsidRPr="00D14506" w:rsidRDefault="00133F75">
      <w:pPr>
        <w:tabs>
          <w:tab w:val="left" w:pos="2308"/>
          <w:tab w:val="left" w:pos="3028"/>
          <w:tab w:val="left" w:pos="6772"/>
        </w:tabs>
        <w:rPr>
          <w:sz w:val="22"/>
        </w:rPr>
      </w:pPr>
    </w:p>
    <w:p w14:paraId="157993DE" w14:textId="77777777" w:rsidR="00133F75" w:rsidRPr="00D14506" w:rsidRDefault="00133F75">
      <w:pPr>
        <w:tabs>
          <w:tab w:val="left" w:pos="2308"/>
          <w:tab w:val="left" w:pos="3028"/>
          <w:tab w:val="left" w:pos="6772"/>
        </w:tabs>
        <w:rPr>
          <w:sz w:val="22"/>
        </w:rPr>
      </w:pPr>
      <w:r w:rsidRPr="00D14506">
        <w:rPr>
          <w:sz w:val="22"/>
        </w:rPr>
        <w:t xml:space="preserve">I.  </w:t>
      </w:r>
      <w:smartTag w:uri="urn:schemas-microsoft-com:office:smarttags" w:element="place">
        <w:smartTag w:uri="urn:schemas-microsoft-com:office:smarttags" w:element="PlaceName">
          <w:r w:rsidRPr="00D14506">
            <w:rPr>
              <w:sz w:val="22"/>
            </w:rPr>
            <w:t>Rutgers</w:t>
          </w:r>
        </w:smartTag>
        <w:r w:rsidRPr="00D14506">
          <w:rPr>
            <w:sz w:val="22"/>
          </w:rPr>
          <w:t xml:space="preserve"> </w:t>
        </w:r>
        <w:smartTag w:uri="urn:schemas-microsoft-com:office:smarttags" w:element="PlaceType">
          <w:r w:rsidRPr="00D14506">
            <w:rPr>
              <w:sz w:val="22"/>
            </w:rPr>
            <w:t>University</w:t>
          </w:r>
        </w:smartTag>
      </w:smartTag>
      <w:r w:rsidRPr="00D14506">
        <w:rPr>
          <w:sz w:val="22"/>
        </w:rPr>
        <w:t xml:space="preserve"> adheres to the 1969 University Senate Statement entitled "Policy with Respect to Academic Appointments and Promotions."</w:t>
      </w:r>
      <w:r w:rsidRPr="00D14506">
        <w:rPr>
          <w:sz w:val="22"/>
          <w:vertAlign w:val="superscript"/>
        </w:rPr>
        <w:footnoteReference w:id="1"/>
      </w:r>
      <w:r w:rsidRPr="00D14506">
        <w:rPr>
          <w:sz w:val="22"/>
        </w:rPr>
        <w:t xml:space="preserve"> The University understands this statement as it relates to tenure to assert that tenure is not an automatic right to be awarded to all faculty members after a suitable probationary period nor does the statement mean that advancement to a higher rank is an automatic movement.  It has been and continues to be the policy of the University to consider for promotion those members of the faculty who have made the most important contributions to the University, and who have discharged their duties with the greatest distinction.</w:t>
      </w:r>
    </w:p>
    <w:p w14:paraId="742A6DA8" w14:textId="77777777" w:rsidR="00133F75" w:rsidRPr="00D14506" w:rsidRDefault="00133F75">
      <w:pPr>
        <w:tabs>
          <w:tab w:val="left" w:pos="2308"/>
          <w:tab w:val="left" w:pos="3028"/>
          <w:tab w:val="left" w:pos="6772"/>
        </w:tabs>
        <w:rPr>
          <w:sz w:val="22"/>
        </w:rPr>
      </w:pPr>
    </w:p>
    <w:p w14:paraId="1ABDC736" w14:textId="77777777" w:rsidR="00133F75" w:rsidRPr="00D14506" w:rsidRDefault="00133F75">
      <w:pPr>
        <w:tabs>
          <w:tab w:val="left" w:pos="2308"/>
          <w:tab w:val="left" w:pos="3028"/>
          <w:tab w:val="left" w:pos="6772"/>
        </w:tabs>
        <w:rPr>
          <w:sz w:val="22"/>
        </w:rPr>
      </w:pPr>
      <w:r w:rsidRPr="00D14506">
        <w:rPr>
          <w:sz w:val="22"/>
        </w:rPr>
        <w:t>II</w:t>
      </w:r>
      <w:r w:rsidR="00761434" w:rsidRPr="00D14506">
        <w:rPr>
          <w:sz w:val="22"/>
        </w:rPr>
        <w:t>. The</w:t>
      </w:r>
      <w:r w:rsidRPr="00D14506">
        <w:rPr>
          <w:sz w:val="22"/>
        </w:rPr>
        <w:t xml:space="preserve"> University recognizes that the award of faculty tenure is not automatic and that there are two kinds of factors which must be considered in the selection process leading to tenure:  (1) the application of criteria for the advancement of individual faculty members,</w:t>
      </w:r>
      <w:r w:rsidRPr="00D14506">
        <w:rPr>
          <w:sz w:val="22"/>
          <w:vertAlign w:val="superscript"/>
        </w:rPr>
        <w:footnoteReference w:id="2"/>
      </w:r>
      <w:r w:rsidRPr="00D14506">
        <w:rPr>
          <w:sz w:val="22"/>
        </w:rPr>
        <w:t xml:space="preserve"> and (2) the determination of educational needs for faculty projected over a period of years.</w:t>
      </w:r>
      <w:r w:rsidRPr="00D14506">
        <w:rPr>
          <w:sz w:val="22"/>
          <w:vertAlign w:val="superscript"/>
        </w:rPr>
        <w:footnoteReference w:id="3"/>
      </w:r>
    </w:p>
    <w:p w14:paraId="7D901BC9" w14:textId="77777777" w:rsidR="00133F75" w:rsidRPr="00D14506" w:rsidRDefault="00133F75">
      <w:pPr>
        <w:tabs>
          <w:tab w:val="left" w:pos="2308"/>
          <w:tab w:val="left" w:pos="3028"/>
          <w:tab w:val="left" w:pos="6772"/>
        </w:tabs>
        <w:rPr>
          <w:sz w:val="22"/>
        </w:rPr>
      </w:pPr>
    </w:p>
    <w:p w14:paraId="1C86DE90" w14:textId="77777777" w:rsidR="00133F75" w:rsidRPr="00D14506" w:rsidRDefault="00133F75">
      <w:pPr>
        <w:tabs>
          <w:tab w:val="left" w:pos="2308"/>
          <w:tab w:val="left" w:pos="3028"/>
          <w:tab w:val="left" w:pos="6772"/>
        </w:tabs>
        <w:rPr>
          <w:sz w:val="22"/>
        </w:rPr>
      </w:pPr>
      <w:r w:rsidRPr="00D14506">
        <w:rPr>
          <w:sz w:val="22"/>
        </w:rPr>
        <w:t>III</w:t>
      </w:r>
      <w:r w:rsidR="00761434" w:rsidRPr="00D14506">
        <w:rPr>
          <w:sz w:val="22"/>
        </w:rPr>
        <w:t>. The</w:t>
      </w:r>
      <w:r w:rsidRPr="00D14506">
        <w:rPr>
          <w:sz w:val="22"/>
        </w:rPr>
        <w:t xml:space="preserve"> determination of the educational needs of a School or College for full-time tenurable faculty should be made primarily by the faculty of the respective academic unit subject to the approval of the appropriate administrative officers whose judgment should reflect the needs of graduate and undergraduate education, including the needs of the professional and non-degree programs.  These determinations should be adjusted to the fiscal resources and responsibilities of the University as set out by the Administration.</w:t>
      </w:r>
    </w:p>
    <w:p w14:paraId="7D150D8E" w14:textId="77777777" w:rsidR="00133F75" w:rsidRPr="00D14506" w:rsidRDefault="00133F75">
      <w:pPr>
        <w:tabs>
          <w:tab w:val="left" w:pos="2308"/>
          <w:tab w:val="left" w:pos="3028"/>
          <w:tab w:val="left" w:pos="6772"/>
        </w:tabs>
        <w:rPr>
          <w:sz w:val="22"/>
        </w:rPr>
      </w:pPr>
    </w:p>
    <w:p w14:paraId="2BB5F939" w14:textId="77777777" w:rsidR="00133F75" w:rsidRPr="00D14506" w:rsidRDefault="00133F75">
      <w:pPr>
        <w:tabs>
          <w:tab w:val="left" w:pos="2308"/>
          <w:tab w:val="left" w:pos="3028"/>
          <w:tab w:val="left" w:pos="6772"/>
        </w:tabs>
        <w:rPr>
          <w:sz w:val="22"/>
        </w:rPr>
      </w:pPr>
      <w:r w:rsidRPr="00D14506">
        <w:rPr>
          <w:sz w:val="22"/>
        </w:rPr>
        <w:t>IV</w:t>
      </w:r>
      <w:r w:rsidR="00761434" w:rsidRPr="00D14506">
        <w:rPr>
          <w:sz w:val="22"/>
        </w:rPr>
        <w:t>. The</w:t>
      </w:r>
      <w:r w:rsidRPr="00D14506">
        <w:rPr>
          <w:sz w:val="22"/>
        </w:rPr>
        <w:t xml:space="preserve"> determinations require long-range planning coupled to the goals of the academic unit and require the estimation of the financial resources, enrollments, faculty turnover and attrition, and the relative needs of the programs of the school or college.  The long-range planning should control the growth of programs and the number of faculty in the programs and should prevent or minimize over-expansion or reduction of faculty except through attrition.</w:t>
      </w:r>
    </w:p>
    <w:p w14:paraId="7F26C443" w14:textId="77777777" w:rsidR="00133F75" w:rsidRPr="00D14506" w:rsidRDefault="00133F75">
      <w:pPr>
        <w:tabs>
          <w:tab w:val="left" w:pos="2308"/>
          <w:tab w:val="left" w:pos="3028"/>
          <w:tab w:val="left" w:pos="6772"/>
        </w:tabs>
        <w:rPr>
          <w:sz w:val="22"/>
        </w:rPr>
      </w:pPr>
    </w:p>
    <w:p w14:paraId="0D444643" w14:textId="77777777" w:rsidR="00C7519E" w:rsidRPr="00D14506" w:rsidRDefault="00133F75">
      <w:pPr>
        <w:tabs>
          <w:tab w:val="left" w:pos="2308"/>
          <w:tab w:val="left" w:pos="3028"/>
          <w:tab w:val="left" w:pos="6772"/>
        </w:tabs>
        <w:rPr>
          <w:sz w:val="22"/>
        </w:rPr>
      </w:pPr>
      <w:r w:rsidRPr="00D14506">
        <w:rPr>
          <w:sz w:val="22"/>
        </w:rPr>
        <w:t>V.  With regard to the question of the distribution of tenured and non-tenured faculty, the University subscribes to the assertion of Committee A of AAUP that the "ratio of tenured faculty is itself the dynamic consequence of a complex of academic decisions and developments, each of which can be reconsidered.  These include (1) the rate of growth of the institution and its faculty; (2) the fraction of those appointed initially to tenured or probationary positions; (3</w:t>
      </w:r>
      <w:r w:rsidR="00761434" w:rsidRPr="00D14506">
        <w:rPr>
          <w:sz w:val="22"/>
        </w:rPr>
        <w:t>) the</w:t>
      </w:r>
      <w:r w:rsidRPr="00D14506">
        <w:rPr>
          <w:sz w:val="22"/>
        </w:rPr>
        <w:t xml:space="preserve"> use of visiting faculty; (4) the use of graduate assistants; (5) the average length of the probationary period of non-tenured faculty members who ultimately achieve tenure; (6) the fraction of non-tenured </w:t>
      </w:r>
    </w:p>
    <w:p w14:paraId="0F483F00" w14:textId="77777777" w:rsidR="00133F75" w:rsidRPr="00D14506" w:rsidRDefault="00133F75">
      <w:pPr>
        <w:tabs>
          <w:tab w:val="left" w:pos="2308"/>
          <w:tab w:val="left" w:pos="3028"/>
          <w:tab w:val="left" w:pos="6772"/>
        </w:tabs>
        <w:rPr>
          <w:sz w:val="22"/>
        </w:rPr>
      </w:pPr>
      <w:r w:rsidRPr="00D14506">
        <w:rPr>
          <w:sz w:val="22"/>
        </w:rPr>
        <w:t>faculty members who ultimately achieve tenure; (7) the institutional policy on retirements; and (8) the age distribution of the total faculty."</w:t>
      </w:r>
      <w:r w:rsidRPr="00D14506">
        <w:rPr>
          <w:sz w:val="22"/>
          <w:vertAlign w:val="superscript"/>
        </w:rPr>
        <w:footnoteReference w:id="4"/>
      </w:r>
    </w:p>
    <w:p w14:paraId="61A5A17D" w14:textId="72441F35" w:rsidR="00133F75" w:rsidRPr="00D14506" w:rsidRDefault="00133F75">
      <w:pPr>
        <w:tabs>
          <w:tab w:val="left" w:pos="2308"/>
          <w:tab w:val="left" w:pos="3028"/>
          <w:tab w:val="left" w:pos="6772"/>
        </w:tabs>
        <w:rPr>
          <w:u w:val="single"/>
        </w:rPr>
      </w:pPr>
    </w:p>
    <w:p w14:paraId="2A3124FC" w14:textId="77777777" w:rsidR="00D05696" w:rsidRPr="00D14506" w:rsidRDefault="00BD1726" w:rsidP="00D05696">
      <w:pPr>
        <w:pStyle w:val="Heading1"/>
        <w:framePr w:wrap="around" w:hAnchor="page" w:x="5296" w:y="-860"/>
      </w:pPr>
      <w:bookmarkStart w:id="6" w:name="_APPENDIX_F"/>
      <w:bookmarkEnd w:id="6"/>
      <w:r w:rsidRPr="00D14506">
        <w:t>APPENDIX G</w:t>
      </w:r>
    </w:p>
    <w:p w14:paraId="3A649297" w14:textId="77777777" w:rsidR="00133F75" w:rsidRPr="00D14506" w:rsidRDefault="00133F75">
      <w:pPr>
        <w:tabs>
          <w:tab w:val="center" w:pos="4500"/>
        </w:tabs>
      </w:pPr>
      <w:r w:rsidRPr="00D14506">
        <w:tab/>
        <w:t>SAMPLE 30-DAY NOTIFICATION LETTER</w:t>
      </w:r>
    </w:p>
    <w:p w14:paraId="3F5889CA" w14:textId="77777777" w:rsidR="00133F75" w:rsidRPr="00D14506" w:rsidRDefault="00133F75">
      <w:pPr>
        <w:tabs>
          <w:tab w:val="center" w:pos="4500"/>
        </w:tabs>
      </w:pPr>
      <w:r w:rsidRPr="00D14506">
        <w:tab/>
        <w:t>TO INDIVIDUALS TO BE CONSIDERED FOR</w:t>
      </w:r>
    </w:p>
    <w:p w14:paraId="42AAE98B" w14:textId="77777777" w:rsidR="00133F75" w:rsidRPr="00D14506" w:rsidRDefault="00133F75">
      <w:pPr>
        <w:tabs>
          <w:tab w:val="center" w:pos="4500"/>
        </w:tabs>
      </w:pPr>
      <w:r w:rsidRPr="00D14506">
        <w:tab/>
        <w:t>REAPPOINTMENT OR PROMOTION</w:t>
      </w:r>
      <w:r w:rsidR="00A74219" w:rsidRPr="00D14506">
        <w:rPr>
          <w:rStyle w:val="FootnoteReference"/>
        </w:rPr>
        <w:footnoteReference w:id="5"/>
      </w:r>
    </w:p>
    <w:p w14:paraId="31CE4733" w14:textId="77777777" w:rsidR="00133F75" w:rsidRPr="00D14506" w:rsidRDefault="00133F75">
      <w:pPr>
        <w:tabs>
          <w:tab w:val="left" w:pos="2308"/>
          <w:tab w:val="left" w:pos="3028"/>
          <w:tab w:val="left" w:pos="6772"/>
        </w:tabs>
      </w:pPr>
    </w:p>
    <w:p w14:paraId="518E30DD" w14:textId="77777777" w:rsidR="00133F75" w:rsidRPr="00D14506" w:rsidRDefault="00133F75">
      <w:pPr>
        <w:tabs>
          <w:tab w:val="left" w:pos="2308"/>
          <w:tab w:val="left" w:pos="3028"/>
          <w:tab w:val="left" w:pos="6772"/>
        </w:tabs>
      </w:pPr>
      <w:r w:rsidRPr="00D14506">
        <w:t>Dear (name):</w:t>
      </w:r>
    </w:p>
    <w:p w14:paraId="56F5771C" w14:textId="77777777" w:rsidR="00133F75" w:rsidRPr="00D14506" w:rsidRDefault="00133F75">
      <w:pPr>
        <w:tabs>
          <w:tab w:val="left" w:pos="2308"/>
          <w:tab w:val="left" w:pos="3028"/>
          <w:tab w:val="left" w:pos="6772"/>
        </w:tabs>
      </w:pPr>
    </w:p>
    <w:p w14:paraId="21E74B6F" w14:textId="77777777" w:rsidR="00133F75" w:rsidRPr="00D14506" w:rsidRDefault="00133F75">
      <w:pPr>
        <w:tabs>
          <w:tab w:val="left" w:pos="2308"/>
          <w:tab w:val="left" w:pos="3028"/>
          <w:tab w:val="left" w:pos="6772"/>
        </w:tabs>
      </w:pPr>
      <w:r w:rsidRPr="00D14506">
        <w:t>I am writing to inform you that your evaluation for (reappointment/promotion) will commence in thirty (30) days.  Prior to the expiration of that period, please forward to me, for use in your evaluation, one copy of the following materials:</w:t>
      </w:r>
      <w:r w:rsidR="00042F62" w:rsidRPr="00D14506">
        <w:t xml:space="preserve"> </w:t>
      </w:r>
      <w:r w:rsidRPr="00D14506">
        <w:t xml:space="preserve">a current </w:t>
      </w:r>
      <w:r w:rsidRPr="00D14506">
        <w:rPr>
          <w:u w:val="single"/>
        </w:rPr>
        <w:t>curriculum vitae</w:t>
      </w:r>
      <w:r w:rsidR="00CA1F3B" w:rsidRPr="00D14506">
        <w:rPr>
          <w:u w:val="single"/>
        </w:rPr>
        <w:t xml:space="preserve"> </w:t>
      </w:r>
      <w:r w:rsidR="00CA1F3B" w:rsidRPr="00D14506">
        <w:t xml:space="preserve">(in RBHS format or from the Faculty Survey) </w:t>
      </w:r>
      <w:r w:rsidRPr="00D14506">
        <w:t xml:space="preserve">and any publications, manuscripts, documents, other relevant information, </w:t>
      </w:r>
      <w:r w:rsidR="003705D5" w:rsidRPr="00D14506">
        <w:t xml:space="preserve">teaching portfolio, </w:t>
      </w:r>
      <w:r w:rsidRPr="00D14506">
        <w:t>or personal statement you wish to be included for con</w:t>
      </w:r>
      <w:r w:rsidR="00042F62" w:rsidRPr="00D14506">
        <w:t xml:space="preserve">sideration in your evaluation.  </w:t>
      </w:r>
      <w:r w:rsidR="001005E0" w:rsidRPr="00D14506">
        <w:t>In addition, prior to the expiration of that period, please discuss with me the deadline for your submission to me of a completed Recommendation Information Form</w:t>
      </w:r>
      <w:r w:rsidR="00DB49A1" w:rsidRPr="00D14506">
        <w:t xml:space="preserve"> (Form 1)</w:t>
      </w:r>
      <w:r w:rsidR="001005E0" w:rsidRPr="00D14506">
        <w:t xml:space="preserve">. </w:t>
      </w:r>
      <w:r w:rsidR="00DF28DE" w:rsidRPr="00D14506">
        <w:t xml:space="preserve">If you wish to include a lengthy unpublished manuscript and need copying services, </w:t>
      </w:r>
      <w:r w:rsidRPr="00D14506">
        <w:t>you should contact my office or the office of the dean.  You will be charged the prevailing rate for copying services.</w:t>
      </w:r>
    </w:p>
    <w:p w14:paraId="4145A822" w14:textId="77777777" w:rsidR="00133F75" w:rsidRPr="00D14506" w:rsidRDefault="00133F75">
      <w:pPr>
        <w:tabs>
          <w:tab w:val="left" w:pos="2308"/>
          <w:tab w:val="left" w:pos="3028"/>
          <w:tab w:val="left" w:pos="6772"/>
        </w:tabs>
      </w:pPr>
    </w:p>
    <w:p w14:paraId="284FECC8" w14:textId="77777777" w:rsidR="00133F75" w:rsidRPr="00D14506" w:rsidRDefault="00133F75">
      <w:pPr>
        <w:tabs>
          <w:tab w:val="left" w:pos="2308"/>
          <w:tab w:val="left" w:pos="3028"/>
          <w:tab w:val="left" w:pos="6772"/>
        </w:tabs>
      </w:pPr>
      <w:r w:rsidRPr="00D14506">
        <w:t>In addition, you may, if you wish, discuss with me the names of potential outside evaluators, and you may also prepare a list of individuals from whom you prefer letters of evaluation not be solicited.  You must provide a written explanation for the proposed exclusion of any individuals.</w:t>
      </w:r>
    </w:p>
    <w:p w14:paraId="1D3B72A0" w14:textId="77777777" w:rsidR="00752872" w:rsidRPr="00D14506" w:rsidRDefault="00752872">
      <w:pPr>
        <w:tabs>
          <w:tab w:val="left" w:pos="2308"/>
          <w:tab w:val="left" w:pos="3028"/>
          <w:tab w:val="left" w:pos="6772"/>
        </w:tabs>
        <w:rPr>
          <w:shd w:val="clear" w:color="auto" w:fill="CCCCCC"/>
        </w:rPr>
      </w:pPr>
    </w:p>
    <w:p w14:paraId="37230E36" w14:textId="77777777" w:rsidR="004E0FBE" w:rsidRPr="00D14506" w:rsidRDefault="00752872" w:rsidP="004E0FBE">
      <w:pPr>
        <w:tabs>
          <w:tab w:val="left" w:pos="720"/>
          <w:tab w:val="left" w:pos="3028"/>
          <w:tab w:val="left" w:pos="6772"/>
        </w:tabs>
        <w:rPr>
          <w:szCs w:val="24"/>
          <w:shd w:val="clear" w:color="auto" w:fill="CCCCCC"/>
        </w:rPr>
      </w:pPr>
      <w:r w:rsidRPr="00D14506">
        <w:t>If you have had time excluded from the probationary period</w:t>
      </w:r>
      <w:r w:rsidR="004E0FBE" w:rsidRPr="00D14506">
        <w:t xml:space="preserve"> due to </w:t>
      </w:r>
      <w:r w:rsidR="004E0FBE" w:rsidRPr="00D14506">
        <w:rPr>
          <w:shd w:val="clear" w:color="auto" w:fill="FFFFFF"/>
        </w:rPr>
        <w:t>(i) the COVID-19 pandemic, (ii) a parental or medical leave of absence, or (iii) a leave of absence without pay,</w:t>
      </w:r>
      <w:r w:rsidR="004E0FBE" w:rsidRPr="00D14506">
        <w:t xml:space="preserve"> </w:t>
      </w:r>
      <w:r w:rsidR="004E0FBE" w:rsidRPr="00D14506">
        <w:rPr>
          <w:szCs w:val="24"/>
        </w:rPr>
        <w:t xml:space="preserve">you may, upon written request, choose to have University evaluators, evaluative bodies, and outside evaluators informed that your record is to be reviewed in the same manner as the record of a faculty member with the normal probationary period.  </w:t>
      </w:r>
      <w:r w:rsidR="004E0FBE" w:rsidRPr="00D14506">
        <w:t>If you elect to do this, please complete and submit Supplemental Form 2, question 2.</w:t>
      </w:r>
    </w:p>
    <w:p w14:paraId="4F3A5243" w14:textId="77777777" w:rsidR="00A21B98" w:rsidRPr="00D14506" w:rsidRDefault="00A21B98">
      <w:pPr>
        <w:tabs>
          <w:tab w:val="left" w:pos="2308"/>
          <w:tab w:val="left" w:pos="3028"/>
          <w:tab w:val="left" w:pos="6772"/>
        </w:tabs>
      </w:pPr>
    </w:p>
    <w:p w14:paraId="57D6C6A2" w14:textId="77777777" w:rsidR="004E0FBE" w:rsidRPr="00D14506" w:rsidRDefault="004E0FBE" w:rsidP="004E0FBE">
      <w:pPr>
        <w:tabs>
          <w:tab w:val="left" w:pos="2308"/>
          <w:tab w:val="left" w:pos="3028"/>
          <w:tab w:val="left" w:pos="6772"/>
        </w:tabs>
      </w:pPr>
      <w:r w:rsidRPr="00D14506">
        <w:t xml:space="preserve">Due to the COVID-19 pandemic, you may request that external evaluators be asked to appropriately take into account the impact of the pandemic on your scholarship, teaching and/or service for academic year 2019/2020 and/or academic year 2020/2021 as may be reflected in the record for review.  If you elect to do this, please complete and submit Supplemental Form 2, question 1.  Additionally, due to the COVID-19 pandemic, you have the option of excluding teaching evaluations from the </w:t>
      </w:r>
      <w:r w:rsidRPr="00D14506">
        <w:rPr>
          <w:lang w:val="de-DE"/>
        </w:rPr>
        <w:t xml:space="preserve">Spring 2020, Fall 2020 and/or Spring 2021 </w:t>
      </w:r>
      <w:r w:rsidRPr="00D14506">
        <w:t>semester from your packet.  If you elect to do this, please complete Supplemental Form 1.  Additionally, you may also elect to address the impact of the pandemic on your productivity during academic year 2019/2020 and academic year 2020/2021 by discussing same in a written personal statement that you may include with your packet.</w:t>
      </w:r>
    </w:p>
    <w:p w14:paraId="49EFC81D" w14:textId="77777777" w:rsidR="00A21B98" w:rsidRPr="00D14506" w:rsidRDefault="00A21B98">
      <w:pPr>
        <w:tabs>
          <w:tab w:val="left" w:pos="2308"/>
          <w:tab w:val="left" w:pos="3028"/>
          <w:tab w:val="left" w:pos="6772"/>
        </w:tabs>
        <w:rPr>
          <w:shd w:val="clear" w:color="auto" w:fill="CCCCCC"/>
        </w:rPr>
      </w:pPr>
    </w:p>
    <w:p w14:paraId="0EDCEB63" w14:textId="77777777" w:rsidR="00B325C6" w:rsidRPr="00D14506" w:rsidRDefault="00133F75" w:rsidP="00B325C6">
      <w:pPr>
        <w:tabs>
          <w:tab w:val="left" w:pos="2308"/>
          <w:tab w:val="left" w:pos="3028"/>
          <w:tab w:val="left" w:pos="6772"/>
        </w:tabs>
      </w:pPr>
      <w:r w:rsidRPr="00D14506">
        <w:lastRenderedPageBreak/>
        <w:t xml:space="preserve">If you have any questions about the reappointment/promotion process, please contact me promptly.  </w:t>
      </w:r>
      <w:r w:rsidR="00363E46" w:rsidRPr="00D14506">
        <w:t>T</w:t>
      </w:r>
      <w:r w:rsidRPr="00D14506">
        <w:t>he current Academic Reappointment/Promotion Instructions</w:t>
      </w:r>
      <w:r w:rsidR="00363E46" w:rsidRPr="00D14506">
        <w:t>, forms and appendices can be accessed</w:t>
      </w:r>
      <w:r w:rsidR="00B325C6" w:rsidRPr="00D14506">
        <w:t xml:space="preserve"> at the </w:t>
      </w:r>
      <w:hyperlink r:id="rId9" w:history="1">
        <w:r w:rsidR="000B1E2D" w:rsidRPr="00D14506">
          <w:rPr>
            <w:rStyle w:val="Hyperlink"/>
          </w:rPr>
          <w:t>Appointment &amp; Promotions</w:t>
        </w:r>
      </w:hyperlink>
      <w:r w:rsidR="00B325C6" w:rsidRPr="00D14506">
        <w:t xml:space="preserve"> section of the RBHS Faculty Affairs webpage</w:t>
      </w:r>
    </w:p>
    <w:p w14:paraId="4C3EE930" w14:textId="77777777" w:rsidR="00B325C6" w:rsidRPr="00D14506" w:rsidRDefault="00B325C6" w:rsidP="00B325C6">
      <w:pPr>
        <w:tabs>
          <w:tab w:val="left" w:pos="2308"/>
          <w:tab w:val="left" w:pos="3028"/>
          <w:tab w:val="left" w:pos="6772"/>
        </w:tabs>
      </w:pPr>
    </w:p>
    <w:p w14:paraId="2484C76E" w14:textId="77777777" w:rsidR="00B325C6" w:rsidRPr="00D14506" w:rsidRDefault="00B325C6" w:rsidP="00B325C6">
      <w:pPr>
        <w:tabs>
          <w:tab w:val="left" w:pos="2308"/>
          <w:tab w:val="left" w:pos="3028"/>
          <w:tab w:val="left" w:pos="6772"/>
        </w:tabs>
      </w:pPr>
    </w:p>
    <w:p w14:paraId="14E39D82" w14:textId="77777777" w:rsidR="00133F75" w:rsidRPr="00D14506" w:rsidRDefault="00133F75" w:rsidP="00B325C6">
      <w:pPr>
        <w:tabs>
          <w:tab w:val="left" w:pos="2308"/>
          <w:tab w:val="left" w:pos="3028"/>
          <w:tab w:val="left" w:pos="6772"/>
        </w:tabs>
      </w:pPr>
      <w:r w:rsidRPr="00D14506">
        <w:tab/>
      </w:r>
      <w:r w:rsidRPr="00D14506">
        <w:tab/>
      </w:r>
      <w:r w:rsidRPr="00D14506">
        <w:tab/>
      </w:r>
      <w:r w:rsidRPr="00D14506">
        <w:tab/>
        <w:t>Sincerely,</w:t>
      </w:r>
    </w:p>
    <w:p w14:paraId="7B1E2FD5" w14:textId="77777777" w:rsidR="00133F75" w:rsidRPr="00D14506" w:rsidRDefault="00133F75">
      <w:pPr>
        <w:tabs>
          <w:tab w:val="left" w:pos="2308"/>
          <w:tab w:val="left" w:pos="3028"/>
          <w:tab w:val="left" w:pos="6772"/>
        </w:tabs>
      </w:pPr>
    </w:p>
    <w:p w14:paraId="501DF3A4" w14:textId="77777777" w:rsidR="00133F75" w:rsidRPr="00D14506" w:rsidRDefault="00133F75">
      <w:pPr>
        <w:tabs>
          <w:tab w:val="left" w:pos="2308"/>
          <w:tab w:val="left" w:pos="3028"/>
          <w:tab w:val="left" w:pos="6772"/>
        </w:tabs>
      </w:pPr>
    </w:p>
    <w:p w14:paraId="2818BEC2" w14:textId="77777777" w:rsidR="00133F75" w:rsidRPr="00D14506" w:rsidRDefault="00133F75">
      <w:pPr>
        <w:tabs>
          <w:tab w:val="left" w:pos="2308"/>
          <w:tab w:val="left" w:pos="3028"/>
          <w:tab w:val="left" w:pos="6772"/>
        </w:tabs>
      </w:pPr>
      <w:r w:rsidRPr="00D14506">
        <w:tab/>
      </w:r>
      <w:r w:rsidRPr="00D14506">
        <w:tab/>
      </w:r>
      <w:r w:rsidRPr="00D14506">
        <w:tab/>
        <w:t>(Chairperson)</w:t>
      </w:r>
    </w:p>
    <w:p w14:paraId="585AECB2" w14:textId="77777777" w:rsidR="00133F75" w:rsidRPr="00D14506" w:rsidRDefault="00133F75">
      <w:pPr>
        <w:tabs>
          <w:tab w:val="left" w:pos="2308"/>
          <w:tab w:val="left" w:pos="3028"/>
          <w:tab w:val="left" w:pos="6772"/>
        </w:tabs>
      </w:pPr>
    </w:p>
    <w:p w14:paraId="333748CC" w14:textId="77777777" w:rsidR="00133F75" w:rsidRPr="00D14506" w:rsidRDefault="00133F75">
      <w:pPr>
        <w:tabs>
          <w:tab w:val="left" w:pos="2308"/>
          <w:tab w:val="left" w:pos="3028"/>
          <w:tab w:val="left" w:pos="6480"/>
        </w:tabs>
      </w:pPr>
      <w:r w:rsidRPr="00D14506">
        <w:t>c:  (Dean)</w:t>
      </w:r>
    </w:p>
    <w:p w14:paraId="6AF095AB" w14:textId="77777777" w:rsidR="00D05696" w:rsidRPr="00D14506" w:rsidRDefault="00D05696" w:rsidP="003B7DC3">
      <w:pPr>
        <w:tabs>
          <w:tab w:val="center" w:pos="4456"/>
        </w:tabs>
        <w:jc w:val="center"/>
        <w:rPr>
          <w:b/>
        </w:rPr>
      </w:pPr>
      <w:r w:rsidRPr="00D14506">
        <w:rPr>
          <w:b/>
        </w:rPr>
        <w:br w:type="page"/>
      </w:r>
    </w:p>
    <w:p w14:paraId="2AAABFFA" w14:textId="77777777" w:rsidR="00D05696" w:rsidRPr="00D14506" w:rsidRDefault="00D05696" w:rsidP="00D05696">
      <w:pPr>
        <w:pStyle w:val="Heading1"/>
        <w:framePr w:wrap="around" w:hAnchor="page" w:x="5221" w:y="-890"/>
      </w:pPr>
      <w:bookmarkStart w:id="7" w:name="_APPENDIX_G"/>
      <w:bookmarkEnd w:id="7"/>
      <w:r w:rsidRPr="00D14506">
        <w:lastRenderedPageBreak/>
        <w:br w:type="page"/>
        <w:t>A</w:t>
      </w:r>
      <w:r w:rsidR="00BD1726" w:rsidRPr="00D14506">
        <w:t>PPENDIX H</w:t>
      </w:r>
    </w:p>
    <w:p w14:paraId="7393A139" w14:textId="77777777" w:rsidR="003B7DC3" w:rsidRPr="00D14506" w:rsidRDefault="007D64FB" w:rsidP="003B7DC3">
      <w:pPr>
        <w:tabs>
          <w:tab w:val="center" w:pos="4456"/>
        </w:tabs>
        <w:jc w:val="center"/>
        <w:rPr>
          <w:b/>
        </w:rPr>
      </w:pPr>
      <w:r w:rsidRPr="00D14506">
        <w:rPr>
          <w:b/>
        </w:rPr>
        <w:t xml:space="preserve">THE TEXT OF THIS </w:t>
      </w:r>
      <w:r w:rsidR="003B7DC3" w:rsidRPr="00D14506">
        <w:rPr>
          <w:b/>
        </w:rPr>
        <w:t xml:space="preserve">LETTER CANNOT BE </w:t>
      </w:r>
      <w:r w:rsidRPr="00D14506">
        <w:rPr>
          <w:b/>
        </w:rPr>
        <w:t>MODIFIED</w:t>
      </w:r>
      <w:r w:rsidR="00CF0DC1" w:rsidRPr="00D14506">
        <w:rPr>
          <w:b/>
        </w:rPr>
        <w:t xml:space="preserve"> </w:t>
      </w:r>
    </w:p>
    <w:p w14:paraId="019D0BE2" w14:textId="77777777" w:rsidR="00752872" w:rsidRPr="00565967" w:rsidRDefault="00752872" w:rsidP="00DF0EA6">
      <w:pPr>
        <w:tabs>
          <w:tab w:val="center" w:pos="4456"/>
        </w:tabs>
        <w:jc w:val="center"/>
      </w:pPr>
      <w:r w:rsidRPr="00565967">
        <w:t>SAMPLE LETTER – PRELIMINARY SOLICITATION OF SERVICE AS EXTERNAL CONFIDENTIAL REFEREE</w:t>
      </w:r>
    </w:p>
    <w:p w14:paraId="7955EC4C" w14:textId="77777777" w:rsidR="00E63880" w:rsidRPr="00565967" w:rsidRDefault="00E63880" w:rsidP="00E63880">
      <w:pPr>
        <w:tabs>
          <w:tab w:val="center" w:pos="4456"/>
        </w:tabs>
        <w:jc w:val="center"/>
        <w:rPr>
          <w:szCs w:val="24"/>
        </w:rPr>
      </w:pPr>
      <w:r w:rsidRPr="00565967">
        <w:rPr>
          <w:i/>
          <w:szCs w:val="24"/>
        </w:rPr>
        <w:t>P</w:t>
      </w:r>
      <w:r w:rsidRPr="00565967">
        <w:rPr>
          <w:rStyle w:val="cf01"/>
          <w:rFonts w:ascii="Times New Roman" w:hAnsi="Times New Roman" w:cs="Times New Roman"/>
          <w:i/>
          <w:iCs/>
          <w:sz w:val="24"/>
          <w:szCs w:val="24"/>
        </w:rPr>
        <w:t>lease ensure you are in receipt of a signed Form 2 before sending this letter</w:t>
      </w:r>
      <w:r w:rsidRPr="00565967">
        <w:rPr>
          <w:rStyle w:val="cf01"/>
          <w:rFonts w:ascii="Times New Roman" w:hAnsi="Times New Roman" w:cs="Times New Roman"/>
          <w:sz w:val="24"/>
          <w:szCs w:val="24"/>
        </w:rPr>
        <w:t>.</w:t>
      </w:r>
    </w:p>
    <w:p w14:paraId="00DDA077" w14:textId="77777777" w:rsidR="003B6EB5" w:rsidRPr="00D14506" w:rsidRDefault="003B6EB5" w:rsidP="00DF0EA6">
      <w:pPr>
        <w:tabs>
          <w:tab w:val="center" w:pos="4456"/>
        </w:tabs>
        <w:jc w:val="center"/>
      </w:pPr>
      <w:r w:rsidRPr="00565967">
        <w:t>(may be sent via e-mail)</w:t>
      </w:r>
    </w:p>
    <w:p w14:paraId="5161B405" w14:textId="77777777" w:rsidR="00752872" w:rsidRPr="00D14506" w:rsidRDefault="00752872" w:rsidP="00DF0EA6">
      <w:pPr>
        <w:tabs>
          <w:tab w:val="center" w:pos="4456"/>
        </w:tabs>
      </w:pPr>
    </w:p>
    <w:p w14:paraId="2C441166" w14:textId="77777777" w:rsidR="00752872" w:rsidRPr="00D14506" w:rsidRDefault="00752872" w:rsidP="00DF0EA6">
      <w:pPr>
        <w:tabs>
          <w:tab w:val="center" w:pos="4456"/>
        </w:tabs>
      </w:pPr>
    </w:p>
    <w:p w14:paraId="4A5C3EA9" w14:textId="77777777" w:rsidR="00752872" w:rsidRPr="00D14506" w:rsidRDefault="00752872" w:rsidP="00DF0EA6">
      <w:pPr>
        <w:tabs>
          <w:tab w:val="center" w:pos="4456"/>
        </w:tabs>
      </w:pPr>
    </w:p>
    <w:p w14:paraId="4FDCB39C" w14:textId="77777777" w:rsidR="00752872" w:rsidRPr="00D14506" w:rsidRDefault="00752872" w:rsidP="00DF0EA6">
      <w:pPr>
        <w:tabs>
          <w:tab w:val="center" w:pos="4456"/>
        </w:tabs>
      </w:pPr>
      <w:r w:rsidRPr="00D14506">
        <w:t>Dear (name):</w:t>
      </w:r>
    </w:p>
    <w:p w14:paraId="60E335D2" w14:textId="77777777" w:rsidR="00752872" w:rsidRPr="00D14506" w:rsidRDefault="00752872" w:rsidP="00DF0EA6">
      <w:pPr>
        <w:tabs>
          <w:tab w:val="center" w:pos="4456"/>
        </w:tabs>
      </w:pPr>
    </w:p>
    <w:p w14:paraId="0794A471" w14:textId="68EF1C72" w:rsidR="00752872" w:rsidRPr="00D14506" w:rsidRDefault="00752872" w:rsidP="00DF0EA6">
      <w:pPr>
        <w:tabs>
          <w:tab w:val="center" w:pos="4456"/>
        </w:tabs>
      </w:pPr>
      <w:r w:rsidRPr="00D14506">
        <w:t>We are reviewing the dossier of (name), currently (tenured/untenured, rank) at Rutgers University for potential promotion to the rank of (tenured</w:t>
      </w:r>
      <w:r w:rsidR="00D83237" w:rsidRPr="00D14506">
        <w:t>/untenured</w:t>
      </w:r>
      <w:r w:rsidRPr="00D14506">
        <w:t xml:space="preserve">, rank). I am contacting you in my role as department chair to ask if you would be willing to review Professor (name)’s scholarly materials and provide us with a substantive and rigorous evaluation of </w:t>
      </w:r>
      <w:r w:rsidR="008478C6" w:rsidRPr="00D14506">
        <w:t>their</w:t>
      </w:r>
      <w:r w:rsidR="00252A65" w:rsidRPr="00D14506">
        <w:t xml:space="preserve"> </w:t>
      </w:r>
      <w:r w:rsidRPr="00D14506">
        <w:t xml:space="preserve">work.  </w:t>
      </w:r>
    </w:p>
    <w:p w14:paraId="6C752CC9" w14:textId="77777777" w:rsidR="00752872" w:rsidRPr="00D14506" w:rsidRDefault="00752872" w:rsidP="00DF0EA6">
      <w:pPr>
        <w:tabs>
          <w:tab w:val="center" w:pos="4456"/>
        </w:tabs>
      </w:pPr>
    </w:p>
    <w:p w14:paraId="6643FB86" w14:textId="381284AE" w:rsidR="00752872" w:rsidRPr="00D14506" w:rsidRDefault="002728A4" w:rsidP="00DF0EA6">
      <w:pPr>
        <w:tabs>
          <w:tab w:val="center" w:pos="4456"/>
        </w:tabs>
      </w:pPr>
      <w:r w:rsidRPr="00D14506">
        <w:t>I</w:t>
      </w:r>
      <w:r w:rsidR="00752872" w:rsidRPr="00D14506">
        <w:t xml:space="preserve">f you agree to help, we will send you the official request, Professor (name)’s cv and samples of </w:t>
      </w:r>
      <w:r w:rsidR="008478C6" w:rsidRPr="00D14506">
        <w:t>their</w:t>
      </w:r>
      <w:r w:rsidR="00252A65" w:rsidRPr="00D14506">
        <w:t xml:space="preserve"> </w:t>
      </w:r>
      <w:r w:rsidR="00752872" w:rsidRPr="00D14506">
        <w:t>research. We would need to receive your evaluation by (date), and we ask that you consider the specific questions in the cover letter as well as all of the materials that we will send you.</w:t>
      </w:r>
    </w:p>
    <w:p w14:paraId="59154215" w14:textId="77777777" w:rsidR="00752872" w:rsidRPr="00D14506" w:rsidRDefault="00752872" w:rsidP="00DF0EA6">
      <w:pPr>
        <w:tabs>
          <w:tab w:val="center" w:pos="4456"/>
        </w:tabs>
      </w:pPr>
    </w:p>
    <w:p w14:paraId="1F9509E1" w14:textId="77777777" w:rsidR="00752872" w:rsidRPr="00D14506" w:rsidRDefault="00752872" w:rsidP="00DF0EA6">
      <w:pPr>
        <w:tabs>
          <w:tab w:val="center" w:pos="4456"/>
        </w:tabs>
      </w:pPr>
      <w:r w:rsidRPr="00D14506">
        <w:t>At this time</w:t>
      </w:r>
      <w:r w:rsidR="00D24892" w:rsidRPr="00D14506">
        <w:t>,</w:t>
      </w:r>
      <w:r w:rsidRPr="00D14506">
        <w:t xml:space="preserve"> we </w:t>
      </w:r>
      <w:r w:rsidR="00D24892" w:rsidRPr="00D14506">
        <w:t>would appreciate if you let us know by</w:t>
      </w:r>
      <w:r w:rsidR="003B6EB5" w:rsidRPr="00D14506">
        <w:t xml:space="preserve"> (date</w:t>
      </w:r>
      <w:r w:rsidR="00D24892" w:rsidRPr="00D14506">
        <w:t>)</w:t>
      </w:r>
      <w:r w:rsidRPr="00D14506">
        <w:t xml:space="preserve"> whether or not you are able to participate in the evaluation.  In fairness to the process, any substantive comments to be presented to our committees of evaluation must be based on a reading of the full packet of materials mentioned above.  </w:t>
      </w:r>
    </w:p>
    <w:p w14:paraId="33A8C5F2" w14:textId="3F3764AD" w:rsidR="00752872" w:rsidRPr="00D14506" w:rsidRDefault="00752872" w:rsidP="00DF0EA6">
      <w:pPr>
        <w:tabs>
          <w:tab w:val="center" w:pos="4456"/>
        </w:tabs>
      </w:pPr>
    </w:p>
    <w:p w14:paraId="5D573F15" w14:textId="77777777" w:rsidR="004E0FBE" w:rsidRPr="00D14506" w:rsidRDefault="004E0FBE" w:rsidP="004E0FBE">
      <w:pPr>
        <w:tabs>
          <w:tab w:val="center" w:pos="4456"/>
        </w:tabs>
        <w:rPr>
          <w:color w:val="201F1E"/>
          <w:shd w:val="clear" w:color="auto" w:fill="FFFFFF"/>
        </w:rPr>
      </w:pPr>
      <w:r w:rsidRPr="00D14506">
        <w:rPr>
          <w:color w:val="201F1E"/>
          <w:shd w:val="clear" w:color="auto" w:fill="FFFFFF"/>
        </w:rPr>
        <w:t>[</w:t>
      </w:r>
      <w:r w:rsidRPr="00D14506">
        <w:rPr>
          <w:i/>
          <w:iCs/>
          <w:color w:val="201F1E"/>
          <w:shd w:val="clear" w:color="auto" w:fill="FFFFFF"/>
        </w:rPr>
        <w:t>For candidates submitting Supplemental Form 2 and checking ‘yes’ to question 1, please insert the following but please be sure to remove any academic year not identified by the candidate on such form:</w:t>
      </w:r>
      <w:r w:rsidRPr="00D14506">
        <w:rPr>
          <w:color w:val="201F1E"/>
          <w:shd w:val="clear" w:color="auto" w:fill="FFFFFF"/>
        </w:rPr>
        <w:t xml:space="preserve">] Please take into account the impact of the COVID-19 pandemic on the candidate’s scholarship, teaching, and/or service for academic year 2019/2020 and academic year 2020/2021, as may be reflected in the record under review. </w:t>
      </w:r>
    </w:p>
    <w:p w14:paraId="771BEB3B" w14:textId="77777777" w:rsidR="004E0FBE" w:rsidRPr="00D14506" w:rsidRDefault="004E0FBE" w:rsidP="004E0FBE">
      <w:pPr>
        <w:tabs>
          <w:tab w:val="center" w:pos="4456"/>
        </w:tabs>
        <w:rPr>
          <w:color w:val="201F1E"/>
          <w:shd w:val="clear" w:color="auto" w:fill="FFFFFF"/>
        </w:rPr>
      </w:pPr>
    </w:p>
    <w:p w14:paraId="051C3823" w14:textId="77777777" w:rsidR="004E0FBE" w:rsidRPr="00D14506" w:rsidRDefault="004E0FBE" w:rsidP="004E0FBE">
      <w:pPr>
        <w:tabs>
          <w:tab w:val="center" w:pos="4456"/>
        </w:tabs>
        <w:rPr>
          <w:color w:val="201F1E"/>
          <w:shd w:val="clear" w:color="auto" w:fill="FFFFFF"/>
        </w:rPr>
      </w:pPr>
      <w:r w:rsidRPr="00D14506">
        <w:rPr>
          <w:color w:val="201F1E"/>
          <w:shd w:val="clear" w:color="auto" w:fill="FFFFFF"/>
        </w:rPr>
        <w:t>[</w:t>
      </w:r>
      <w:r w:rsidRPr="00D14506">
        <w:rPr>
          <w:i/>
          <w:iCs/>
          <w:color w:val="201F1E"/>
          <w:shd w:val="clear" w:color="auto" w:fill="FFFFFF"/>
        </w:rPr>
        <w:t>For candidates submitting Supplemental Form 2 and checking ‘yes’ to question 2, please insert the following:</w:t>
      </w:r>
      <w:r w:rsidRPr="00D14506">
        <w:rPr>
          <w:color w:val="201F1E"/>
          <w:shd w:val="clear" w:color="auto" w:fill="FFFFFF"/>
        </w:rPr>
        <w:t xml:space="preserve">] Also, please be advised that the record of a faculty member opting to have time excluded from the probationary period </w:t>
      </w:r>
      <w:r w:rsidRPr="00D14506">
        <w:t xml:space="preserve">due to </w:t>
      </w:r>
      <w:r w:rsidRPr="00D14506">
        <w:rPr>
          <w:shd w:val="clear" w:color="auto" w:fill="FFFFFF"/>
        </w:rPr>
        <w:t>(i) the COVID-19 pandemic, (ii) a parental or medical leave of absence, or (iii) a leave of absence without pay,</w:t>
      </w:r>
      <w:r w:rsidRPr="00D14506">
        <w:rPr>
          <w:color w:val="201F1E"/>
          <w:shd w:val="clear" w:color="auto" w:fill="FFFFFF"/>
        </w:rPr>
        <w:t xml:space="preserve"> is to be evaluated in the same manner as the record of a faculty member without such an exclusion. Please note that in acknowledgement of the potential impact of the COVID-19 pandemic, Rutgers University provided opportunities for probationary faculty to exclude academic year 2019/2020 and/or academic year 2020/2021 from their probationary period, in addition to other available options to exclude time due to a leave of absence.</w:t>
      </w:r>
    </w:p>
    <w:p w14:paraId="4B1E1D4F" w14:textId="77777777" w:rsidR="004E0FBE" w:rsidRPr="00D14506" w:rsidRDefault="004E0FBE" w:rsidP="00DF0EA6">
      <w:pPr>
        <w:tabs>
          <w:tab w:val="center" w:pos="4456"/>
        </w:tabs>
      </w:pPr>
    </w:p>
    <w:p w14:paraId="6CBE9A25" w14:textId="77777777" w:rsidR="00752872" w:rsidRPr="00D14506" w:rsidRDefault="00752872" w:rsidP="00DF0EA6">
      <w:pPr>
        <w:tabs>
          <w:tab w:val="center" w:pos="4456"/>
        </w:tabs>
      </w:pPr>
      <w:r w:rsidRPr="00D14506">
        <w:t>Your evaluation letter will be maintained in confidence as stipulated by University policy, and it is important to the integrity of our process that this request be kept confidential.</w:t>
      </w:r>
    </w:p>
    <w:p w14:paraId="672C7759" w14:textId="77777777" w:rsidR="002728A4" w:rsidRPr="00D14506" w:rsidRDefault="002728A4" w:rsidP="00DF0EA6">
      <w:pPr>
        <w:tabs>
          <w:tab w:val="center" w:pos="4456"/>
        </w:tabs>
      </w:pPr>
    </w:p>
    <w:p w14:paraId="2FEB7F8E" w14:textId="77777777" w:rsidR="00D24892" w:rsidRPr="00D14506" w:rsidRDefault="00D24892" w:rsidP="00DF0EA6">
      <w:pPr>
        <w:tabs>
          <w:tab w:val="center" w:pos="4456"/>
        </w:tabs>
      </w:pPr>
      <w:r w:rsidRPr="00D14506">
        <w:lastRenderedPageBreak/>
        <w:t xml:space="preserve">I know that you have many demands on your time, so let me express in advance our appreciation for your assistance in this critically important endeavor. </w:t>
      </w:r>
    </w:p>
    <w:p w14:paraId="7889257A" w14:textId="77777777" w:rsidR="00D24892" w:rsidRPr="00D14506" w:rsidRDefault="00D24892" w:rsidP="00DF0EA6">
      <w:pPr>
        <w:tabs>
          <w:tab w:val="center" w:pos="4456"/>
        </w:tabs>
      </w:pPr>
    </w:p>
    <w:p w14:paraId="406FB0AE" w14:textId="77777777" w:rsidR="00752872" w:rsidRPr="00D14506" w:rsidRDefault="00752872" w:rsidP="00DF0EA6">
      <w:pPr>
        <w:tabs>
          <w:tab w:val="center" w:pos="4456"/>
        </w:tabs>
      </w:pPr>
      <w:r w:rsidRPr="00D14506">
        <w:t xml:space="preserve">Thank you very much for considering this request.  </w:t>
      </w:r>
    </w:p>
    <w:p w14:paraId="17D9EAB1" w14:textId="77777777" w:rsidR="00752872" w:rsidRPr="00D14506" w:rsidRDefault="00752872" w:rsidP="00DF0EA6">
      <w:pPr>
        <w:tabs>
          <w:tab w:val="center" w:pos="4456"/>
        </w:tabs>
      </w:pPr>
    </w:p>
    <w:p w14:paraId="1E0D35DC" w14:textId="77777777" w:rsidR="00752872" w:rsidRPr="00D14506" w:rsidRDefault="00752872" w:rsidP="00DF0EA6">
      <w:pPr>
        <w:tabs>
          <w:tab w:val="left" w:pos="1768"/>
          <w:tab w:val="left" w:pos="2488"/>
          <w:tab w:val="left" w:pos="4950"/>
          <w:tab w:val="left" w:pos="6232"/>
        </w:tabs>
      </w:pPr>
      <w:r w:rsidRPr="00D14506">
        <w:tab/>
      </w:r>
      <w:r w:rsidRPr="00D14506">
        <w:tab/>
      </w:r>
      <w:r w:rsidRPr="00D14506">
        <w:tab/>
        <w:t>Sincerely,</w:t>
      </w:r>
    </w:p>
    <w:p w14:paraId="7BD7FD2E" w14:textId="77777777" w:rsidR="00752872" w:rsidRPr="00D14506" w:rsidRDefault="00752872" w:rsidP="00DF0EA6">
      <w:pPr>
        <w:tabs>
          <w:tab w:val="left" w:pos="1768"/>
          <w:tab w:val="left" w:pos="2488"/>
          <w:tab w:val="left" w:pos="4950"/>
          <w:tab w:val="left" w:pos="6232"/>
        </w:tabs>
      </w:pPr>
    </w:p>
    <w:p w14:paraId="2818B9C2" w14:textId="77777777" w:rsidR="004F616B" w:rsidRPr="00D14506" w:rsidRDefault="00752872" w:rsidP="00DF0EA6">
      <w:pPr>
        <w:tabs>
          <w:tab w:val="left" w:pos="1768"/>
          <w:tab w:val="left" w:pos="2488"/>
          <w:tab w:val="left" w:pos="4950"/>
          <w:tab w:val="left" w:pos="6232"/>
        </w:tabs>
      </w:pPr>
      <w:r w:rsidRPr="00D14506">
        <w:tab/>
      </w:r>
      <w:r w:rsidRPr="00D14506">
        <w:tab/>
      </w:r>
      <w:r w:rsidRPr="00D14506">
        <w:tab/>
      </w:r>
    </w:p>
    <w:p w14:paraId="579B1E9E" w14:textId="77777777" w:rsidR="00752872" w:rsidRPr="00D14506" w:rsidRDefault="00752872" w:rsidP="00DF0EA6">
      <w:pPr>
        <w:tabs>
          <w:tab w:val="left" w:pos="1768"/>
          <w:tab w:val="left" w:pos="2488"/>
          <w:tab w:val="left" w:pos="4950"/>
          <w:tab w:val="left" w:pos="6232"/>
        </w:tabs>
      </w:pPr>
      <w:r w:rsidRPr="00D14506">
        <w:tab/>
      </w:r>
      <w:r w:rsidRPr="00D14506">
        <w:tab/>
      </w:r>
      <w:r w:rsidRPr="00D14506">
        <w:tab/>
      </w:r>
      <w:r w:rsidRPr="00D14506">
        <w:tab/>
      </w:r>
      <w:r w:rsidRPr="00D14506">
        <w:tab/>
      </w:r>
      <w:r w:rsidRPr="00D14506">
        <w:tab/>
      </w:r>
      <w:r w:rsidRPr="00D14506">
        <w:tab/>
      </w:r>
      <w:r w:rsidRPr="00D14506">
        <w:tab/>
      </w:r>
      <w:r w:rsidR="004F616B" w:rsidRPr="00D14506">
        <w:tab/>
      </w:r>
      <w:r w:rsidR="004F616B" w:rsidRPr="00D14506">
        <w:tab/>
      </w:r>
      <w:r w:rsidR="004F616B" w:rsidRPr="00D14506">
        <w:tab/>
      </w:r>
      <w:r w:rsidRPr="00D14506">
        <w:t>(Chairperson)</w:t>
      </w:r>
    </w:p>
    <w:p w14:paraId="74F276C0" w14:textId="77777777" w:rsidR="00752872" w:rsidRPr="00D14506" w:rsidRDefault="00752872" w:rsidP="00752872">
      <w:pPr>
        <w:tabs>
          <w:tab w:val="center" w:pos="4456"/>
        </w:tabs>
      </w:pPr>
    </w:p>
    <w:p w14:paraId="14C29E69" w14:textId="77777777" w:rsidR="00752872" w:rsidRPr="00D14506" w:rsidRDefault="00752872" w:rsidP="00752872">
      <w:pPr>
        <w:tabs>
          <w:tab w:val="center" w:pos="4456"/>
        </w:tabs>
      </w:pPr>
    </w:p>
    <w:p w14:paraId="0943E2F6" w14:textId="77777777" w:rsidR="00752872" w:rsidRPr="00D14506" w:rsidRDefault="00752872" w:rsidP="00752872">
      <w:pPr>
        <w:tabs>
          <w:tab w:val="center" w:pos="4456"/>
        </w:tabs>
      </w:pPr>
    </w:p>
    <w:p w14:paraId="0C66AF6B" w14:textId="77777777" w:rsidR="00381B8E" w:rsidRPr="00D14506" w:rsidRDefault="00381B8E" w:rsidP="009161C1">
      <w:pPr>
        <w:tabs>
          <w:tab w:val="center" w:pos="4456"/>
        </w:tabs>
        <w:jc w:val="center"/>
        <w:rPr>
          <w:sz w:val="22"/>
          <w:szCs w:val="22"/>
          <w:u w:val="single"/>
        </w:rPr>
      </w:pPr>
    </w:p>
    <w:p w14:paraId="5A644A40" w14:textId="77777777" w:rsidR="00D05696" w:rsidRPr="00D14506" w:rsidRDefault="00D05696" w:rsidP="009161C1">
      <w:pPr>
        <w:tabs>
          <w:tab w:val="center" w:pos="4456"/>
        </w:tabs>
        <w:jc w:val="center"/>
        <w:rPr>
          <w:sz w:val="22"/>
          <w:szCs w:val="22"/>
          <w:u w:val="single"/>
        </w:rPr>
      </w:pPr>
    </w:p>
    <w:p w14:paraId="548163CC" w14:textId="77777777" w:rsidR="002728A4" w:rsidRPr="00D14506" w:rsidRDefault="002728A4" w:rsidP="009161C1">
      <w:pPr>
        <w:tabs>
          <w:tab w:val="center" w:pos="4456"/>
        </w:tabs>
        <w:jc w:val="center"/>
        <w:rPr>
          <w:sz w:val="22"/>
          <w:szCs w:val="22"/>
          <w:u w:val="single"/>
        </w:rPr>
      </w:pPr>
    </w:p>
    <w:p w14:paraId="02DE6E31" w14:textId="77777777" w:rsidR="004F616B" w:rsidRPr="00D14506" w:rsidRDefault="004F616B" w:rsidP="009161C1">
      <w:pPr>
        <w:tabs>
          <w:tab w:val="center" w:pos="4456"/>
        </w:tabs>
        <w:jc w:val="center"/>
        <w:rPr>
          <w:sz w:val="22"/>
          <w:szCs w:val="22"/>
          <w:u w:val="single"/>
        </w:rPr>
      </w:pPr>
    </w:p>
    <w:p w14:paraId="2A36028D" w14:textId="77777777" w:rsidR="00D05696" w:rsidRPr="00D14506" w:rsidRDefault="00D05696" w:rsidP="009161C1">
      <w:pPr>
        <w:tabs>
          <w:tab w:val="center" w:pos="4456"/>
        </w:tabs>
        <w:jc w:val="center"/>
        <w:rPr>
          <w:sz w:val="22"/>
          <w:szCs w:val="22"/>
          <w:u w:val="single"/>
        </w:rPr>
      </w:pPr>
    </w:p>
    <w:p w14:paraId="750CB044" w14:textId="7FAEE708" w:rsidR="00FB2EE7" w:rsidRPr="00D14506" w:rsidRDefault="00FB2EE7">
      <w:pPr>
        <w:rPr>
          <w:sz w:val="22"/>
          <w:szCs w:val="22"/>
          <w:u w:val="single"/>
        </w:rPr>
      </w:pPr>
      <w:r w:rsidRPr="00D14506">
        <w:rPr>
          <w:sz w:val="22"/>
          <w:szCs w:val="22"/>
          <w:u w:val="single"/>
        </w:rPr>
        <w:br w:type="page"/>
      </w:r>
    </w:p>
    <w:p w14:paraId="73E21F4E" w14:textId="77777777" w:rsidR="00D05696" w:rsidRPr="00D14506" w:rsidRDefault="00D05696" w:rsidP="009161C1">
      <w:pPr>
        <w:tabs>
          <w:tab w:val="center" w:pos="4456"/>
        </w:tabs>
        <w:jc w:val="center"/>
        <w:rPr>
          <w:sz w:val="22"/>
          <w:szCs w:val="22"/>
          <w:u w:val="single"/>
        </w:rPr>
      </w:pPr>
    </w:p>
    <w:p w14:paraId="02D317C5" w14:textId="77777777" w:rsidR="00D05696" w:rsidRPr="00D14506" w:rsidRDefault="00D05696" w:rsidP="009161C1">
      <w:pPr>
        <w:tabs>
          <w:tab w:val="center" w:pos="4456"/>
        </w:tabs>
        <w:jc w:val="center"/>
        <w:rPr>
          <w:sz w:val="22"/>
          <w:szCs w:val="22"/>
          <w:u w:val="single"/>
        </w:rPr>
      </w:pPr>
    </w:p>
    <w:p w14:paraId="774385CD" w14:textId="77777777" w:rsidR="009161C1" w:rsidRPr="00D14506" w:rsidRDefault="00AB62B0" w:rsidP="00D05696">
      <w:pPr>
        <w:pStyle w:val="Heading1"/>
        <w:framePr w:wrap="around" w:hAnchor="page" w:x="5296" w:y="-584"/>
      </w:pPr>
      <w:bookmarkStart w:id="8" w:name="_APPENDIX_G-I"/>
      <w:bookmarkStart w:id="9" w:name="_APPENDIX_H-I"/>
      <w:bookmarkEnd w:id="8"/>
      <w:bookmarkEnd w:id="9"/>
      <w:r w:rsidRPr="00D14506">
        <w:t xml:space="preserve">APPENDIX </w:t>
      </w:r>
      <w:r w:rsidR="00DD1D34" w:rsidRPr="00D14506">
        <w:t>H</w:t>
      </w:r>
      <w:r w:rsidR="00BD1726" w:rsidRPr="00D14506">
        <w:t>-I</w:t>
      </w:r>
    </w:p>
    <w:p w14:paraId="7471143D" w14:textId="77777777" w:rsidR="00D05696" w:rsidRPr="00D14506" w:rsidRDefault="00D05696" w:rsidP="0080471E">
      <w:pPr>
        <w:tabs>
          <w:tab w:val="center" w:pos="4456"/>
        </w:tabs>
        <w:jc w:val="center"/>
        <w:rPr>
          <w:b/>
          <w:sz w:val="22"/>
          <w:szCs w:val="22"/>
        </w:rPr>
      </w:pPr>
    </w:p>
    <w:p w14:paraId="3122685D" w14:textId="77777777" w:rsidR="00A577FD" w:rsidRPr="00D14506" w:rsidRDefault="00A577FD" w:rsidP="0080471E">
      <w:pPr>
        <w:tabs>
          <w:tab w:val="center" w:pos="4456"/>
        </w:tabs>
        <w:jc w:val="center"/>
        <w:rPr>
          <w:b/>
          <w:sz w:val="22"/>
          <w:szCs w:val="22"/>
        </w:rPr>
      </w:pPr>
      <w:r w:rsidRPr="00D14506">
        <w:rPr>
          <w:b/>
          <w:sz w:val="22"/>
          <w:szCs w:val="22"/>
        </w:rPr>
        <w:t>TH</w:t>
      </w:r>
      <w:r w:rsidR="007D64FB" w:rsidRPr="00D14506">
        <w:rPr>
          <w:b/>
          <w:sz w:val="22"/>
          <w:szCs w:val="22"/>
        </w:rPr>
        <w:t xml:space="preserve">E TEXT OF THIS </w:t>
      </w:r>
      <w:r w:rsidRPr="00D14506">
        <w:rPr>
          <w:b/>
          <w:sz w:val="22"/>
          <w:szCs w:val="22"/>
        </w:rPr>
        <w:t xml:space="preserve">LETTER CANNOT BE </w:t>
      </w:r>
      <w:r w:rsidR="007D64FB" w:rsidRPr="00D14506">
        <w:rPr>
          <w:b/>
          <w:sz w:val="22"/>
          <w:szCs w:val="22"/>
        </w:rPr>
        <w:t>MODIFIED</w:t>
      </w:r>
      <w:r w:rsidRPr="00D14506">
        <w:rPr>
          <w:b/>
          <w:sz w:val="22"/>
          <w:szCs w:val="22"/>
        </w:rPr>
        <w:t xml:space="preserve"> WITHOUT APPROVAL</w:t>
      </w:r>
    </w:p>
    <w:p w14:paraId="100A8989" w14:textId="77777777" w:rsidR="0080471E" w:rsidRPr="00D14506" w:rsidRDefault="0080471E" w:rsidP="0080471E">
      <w:pPr>
        <w:tabs>
          <w:tab w:val="center" w:pos="4456"/>
        </w:tabs>
        <w:jc w:val="center"/>
        <w:rPr>
          <w:b/>
          <w:sz w:val="22"/>
          <w:szCs w:val="22"/>
        </w:rPr>
      </w:pPr>
    </w:p>
    <w:p w14:paraId="7F4B06C3" w14:textId="77777777" w:rsidR="0080471E" w:rsidRPr="00565967" w:rsidRDefault="009161C1" w:rsidP="0080471E">
      <w:pPr>
        <w:tabs>
          <w:tab w:val="center" w:pos="4456"/>
        </w:tabs>
        <w:jc w:val="center"/>
        <w:rPr>
          <w:sz w:val="22"/>
          <w:szCs w:val="22"/>
        </w:rPr>
      </w:pPr>
      <w:r w:rsidRPr="00565967">
        <w:rPr>
          <w:sz w:val="22"/>
          <w:szCs w:val="22"/>
        </w:rPr>
        <w:t xml:space="preserve">SAMPLE LETTER </w:t>
      </w:r>
    </w:p>
    <w:p w14:paraId="7C4F574E" w14:textId="77777777" w:rsidR="00381B8E" w:rsidRPr="00565967" w:rsidRDefault="00381B8E" w:rsidP="0080471E">
      <w:pPr>
        <w:tabs>
          <w:tab w:val="center" w:pos="4456"/>
        </w:tabs>
        <w:jc w:val="center"/>
        <w:rPr>
          <w:sz w:val="22"/>
          <w:szCs w:val="22"/>
        </w:rPr>
      </w:pPr>
    </w:p>
    <w:p w14:paraId="0AD53DE8" w14:textId="77777777" w:rsidR="00381B8E" w:rsidRPr="00565967" w:rsidRDefault="009161C1" w:rsidP="0080471E">
      <w:pPr>
        <w:tabs>
          <w:tab w:val="center" w:pos="4456"/>
        </w:tabs>
        <w:jc w:val="center"/>
        <w:rPr>
          <w:sz w:val="22"/>
          <w:szCs w:val="22"/>
        </w:rPr>
      </w:pPr>
      <w:r w:rsidRPr="00565967">
        <w:rPr>
          <w:sz w:val="22"/>
          <w:szCs w:val="22"/>
        </w:rPr>
        <w:t>SOLICITATION OF EXTERNAL CONFIDENTIAL</w:t>
      </w:r>
      <w:r w:rsidR="0080471E" w:rsidRPr="00565967">
        <w:rPr>
          <w:sz w:val="22"/>
          <w:szCs w:val="22"/>
        </w:rPr>
        <w:t xml:space="preserve"> </w:t>
      </w:r>
      <w:r w:rsidRPr="00565967">
        <w:rPr>
          <w:sz w:val="22"/>
          <w:szCs w:val="22"/>
        </w:rPr>
        <w:t>EVALUATION</w:t>
      </w:r>
      <w:r w:rsidR="0080471E" w:rsidRPr="00565967">
        <w:rPr>
          <w:sz w:val="22"/>
          <w:szCs w:val="22"/>
        </w:rPr>
        <w:t xml:space="preserve"> </w:t>
      </w:r>
    </w:p>
    <w:p w14:paraId="31B4966B" w14:textId="77777777" w:rsidR="0080471E" w:rsidRPr="00565967" w:rsidRDefault="009161C1" w:rsidP="0080471E">
      <w:pPr>
        <w:tabs>
          <w:tab w:val="center" w:pos="4456"/>
        </w:tabs>
        <w:jc w:val="center"/>
        <w:rPr>
          <w:sz w:val="22"/>
          <w:szCs w:val="22"/>
        </w:rPr>
      </w:pPr>
      <w:r w:rsidRPr="00565967">
        <w:rPr>
          <w:sz w:val="22"/>
          <w:szCs w:val="22"/>
        </w:rPr>
        <w:t xml:space="preserve">FOR INDIVIDUALS WHO </w:t>
      </w:r>
      <w:r w:rsidR="00381B8E" w:rsidRPr="00565967">
        <w:rPr>
          <w:sz w:val="22"/>
          <w:szCs w:val="22"/>
        </w:rPr>
        <w:t xml:space="preserve">ARE </w:t>
      </w:r>
      <w:r w:rsidR="0080471E" w:rsidRPr="00565967">
        <w:rPr>
          <w:sz w:val="22"/>
          <w:szCs w:val="22"/>
        </w:rPr>
        <w:t>CANDIDATES FOR</w:t>
      </w:r>
    </w:p>
    <w:p w14:paraId="77FB55FE" w14:textId="77777777" w:rsidR="009161C1" w:rsidRPr="00565967" w:rsidRDefault="0080471E" w:rsidP="0080471E">
      <w:pPr>
        <w:tabs>
          <w:tab w:val="center" w:pos="4456"/>
        </w:tabs>
        <w:jc w:val="center"/>
        <w:rPr>
          <w:sz w:val="22"/>
          <w:szCs w:val="22"/>
          <w:u w:val="single"/>
        </w:rPr>
      </w:pPr>
      <w:r w:rsidRPr="00565967">
        <w:rPr>
          <w:sz w:val="22"/>
          <w:szCs w:val="22"/>
          <w:u w:val="single"/>
        </w:rPr>
        <w:t>PROMOTION TO ASSOCIATE PROFESSOR OR PROFESSOR</w:t>
      </w:r>
    </w:p>
    <w:p w14:paraId="6798185E" w14:textId="77777777" w:rsidR="00E63880" w:rsidRPr="00565967" w:rsidRDefault="00E63880" w:rsidP="00E63880">
      <w:pPr>
        <w:tabs>
          <w:tab w:val="left" w:pos="1768"/>
          <w:tab w:val="left" w:pos="2488"/>
          <w:tab w:val="left" w:pos="4950"/>
          <w:tab w:val="left" w:pos="6232"/>
        </w:tabs>
        <w:jc w:val="center"/>
        <w:rPr>
          <w:szCs w:val="24"/>
        </w:rPr>
      </w:pPr>
      <w:r w:rsidRPr="00565967">
        <w:rPr>
          <w:i/>
          <w:szCs w:val="24"/>
        </w:rPr>
        <w:t>P</w:t>
      </w:r>
      <w:r w:rsidRPr="00565967">
        <w:rPr>
          <w:rStyle w:val="cf01"/>
          <w:rFonts w:ascii="Times New Roman" w:hAnsi="Times New Roman" w:cs="Times New Roman"/>
          <w:i/>
          <w:iCs/>
          <w:sz w:val="24"/>
          <w:szCs w:val="24"/>
        </w:rPr>
        <w:t>lease ensure you are in receipt of a signed Form 2 before sending this letter</w:t>
      </w:r>
      <w:r w:rsidRPr="00565967">
        <w:rPr>
          <w:rStyle w:val="cf01"/>
          <w:rFonts w:ascii="Times New Roman" w:hAnsi="Times New Roman" w:cs="Times New Roman"/>
          <w:sz w:val="24"/>
          <w:szCs w:val="24"/>
        </w:rPr>
        <w:t>.</w:t>
      </w:r>
    </w:p>
    <w:p w14:paraId="7CE7E70F" w14:textId="77777777" w:rsidR="00E63880" w:rsidRPr="00565967" w:rsidRDefault="00E63880" w:rsidP="0080471E">
      <w:pPr>
        <w:tabs>
          <w:tab w:val="center" w:pos="4456"/>
        </w:tabs>
        <w:jc w:val="center"/>
        <w:rPr>
          <w:sz w:val="22"/>
          <w:szCs w:val="22"/>
          <w:u w:val="single"/>
        </w:rPr>
      </w:pPr>
    </w:p>
    <w:p w14:paraId="001EEA49" w14:textId="77777777" w:rsidR="0080471E" w:rsidRPr="00565967" w:rsidRDefault="0080471E" w:rsidP="009161C1">
      <w:pPr>
        <w:tabs>
          <w:tab w:val="left" w:pos="1768"/>
          <w:tab w:val="left" w:pos="2488"/>
          <w:tab w:val="left" w:pos="4950"/>
          <w:tab w:val="left" w:pos="6232"/>
        </w:tabs>
        <w:rPr>
          <w:sz w:val="22"/>
          <w:szCs w:val="22"/>
        </w:rPr>
      </w:pPr>
    </w:p>
    <w:p w14:paraId="3D0EB37C" w14:textId="77777777" w:rsidR="009161C1" w:rsidRPr="00565967" w:rsidRDefault="009161C1" w:rsidP="009161C1">
      <w:pPr>
        <w:tabs>
          <w:tab w:val="left" w:pos="1768"/>
          <w:tab w:val="left" w:pos="2488"/>
          <w:tab w:val="left" w:pos="4950"/>
          <w:tab w:val="left" w:pos="6232"/>
        </w:tabs>
        <w:rPr>
          <w:sz w:val="22"/>
          <w:szCs w:val="22"/>
        </w:rPr>
      </w:pPr>
      <w:r w:rsidRPr="00565967">
        <w:rPr>
          <w:sz w:val="22"/>
          <w:szCs w:val="22"/>
        </w:rPr>
        <w:t>Dear (name):</w:t>
      </w:r>
    </w:p>
    <w:p w14:paraId="78086207" w14:textId="77777777" w:rsidR="009161C1" w:rsidRPr="00565967" w:rsidRDefault="009161C1" w:rsidP="009161C1">
      <w:pPr>
        <w:tabs>
          <w:tab w:val="left" w:pos="1768"/>
          <w:tab w:val="left" w:pos="2488"/>
          <w:tab w:val="left" w:pos="4950"/>
          <w:tab w:val="left" w:pos="6232"/>
        </w:tabs>
        <w:rPr>
          <w:sz w:val="22"/>
          <w:szCs w:val="22"/>
        </w:rPr>
      </w:pPr>
    </w:p>
    <w:p w14:paraId="74A5A7CB" w14:textId="77777777" w:rsidR="009161C1" w:rsidRPr="00565967" w:rsidRDefault="009161C1" w:rsidP="009161C1">
      <w:pPr>
        <w:tabs>
          <w:tab w:val="left" w:pos="1768"/>
          <w:tab w:val="left" w:pos="2488"/>
          <w:tab w:val="left" w:pos="4950"/>
          <w:tab w:val="left" w:pos="6232"/>
        </w:tabs>
        <w:rPr>
          <w:sz w:val="22"/>
          <w:szCs w:val="22"/>
        </w:rPr>
      </w:pPr>
      <w:r w:rsidRPr="00565967">
        <w:rPr>
          <w:sz w:val="22"/>
          <w:szCs w:val="22"/>
        </w:rPr>
        <w:t xml:space="preserve">The (department) of the (college/school/faculty) is considering the promotion of (tenured/untenured) (current rank and name) to (associate professor/professor) </w:t>
      </w:r>
      <w:r w:rsidR="00712027" w:rsidRPr="00565967">
        <w:rPr>
          <w:sz w:val="22"/>
          <w:szCs w:val="22"/>
        </w:rPr>
        <w:t xml:space="preserve">(with/without tenure) </w:t>
      </w:r>
      <w:r w:rsidRPr="00565967">
        <w:rPr>
          <w:sz w:val="22"/>
          <w:szCs w:val="22"/>
        </w:rPr>
        <w:t>effective July 1, 20</w:t>
      </w:r>
      <w:r w:rsidRPr="00565967">
        <w:rPr>
          <w:sz w:val="22"/>
          <w:szCs w:val="22"/>
          <w:u w:val="single"/>
        </w:rPr>
        <w:t xml:space="preserve">  </w:t>
      </w:r>
      <w:r w:rsidRPr="00565967">
        <w:rPr>
          <w:sz w:val="22"/>
          <w:szCs w:val="22"/>
        </w:rPr>
        <w:t>.</w:t>
      </w:r>
      <w:r w:rsidR="0027123E" w:rsidRPr="00565967">
        <w:rPr>
          <w:sz w:val="22"/>
          <w:szCs w:val="22"/>
        </w:rPr>
        <w:t xml:space="preserve">  Guidelines, including criteria, for RBHS are found here: </w:t>
      </w:r>
      <w:hyperlink r:id="rId10" w:history="1">
        <w:r w:rsidR="0027123E" w:rsidRPr="00565967">
          <w:rPr>
            <w:rStyle w:val="Hyperlink"/>
            <w:sz w:val="22"/>
            <w:szCs w:val="22"/>
          </w:rPr>
          <w:t>https://facultyaffairs.rbhs.rutgers.edu/appointments-promotions/faculty-appointments-and-promotions-guidelines/</w:t>
        </w:r>
      </w:hyperlink>
      <w:r w:rsidR="0027123E" w:rsidRPr="00565967">
        <w:rPr>
          <w:sz w:val="22"/>
          <w:szCs w:val="22"/>
        </w:rPr>
        <w:t xml:space="preserve">. The guidelines for faculty on the tenure track/ with tenure begin on page 6. </w:t>
      </w:r>
    </w:p>
    <w:p w14:paraId="1222FD53" w14:textId="77777777" w:rsidR="009161C1" w:rsidRPr="00565967" w:rsidRDefault="009161C1" w:rsidP="009161C1">
      <w:pPr>
        <w:tabs>
          <w:tab w:val="left" w:pos="1768"/>
          <w:tab w:val="left" w:pos="2488"/>
          <w:tab w:val="left" w:pos="4950"/>
          <w:tab w:val="left" w:pos="6232"/>
        </w:tabs>
        <w:rPr>
          <w:sz w:val="22"/>
          <w:szCs w:val="22"/>
        </w:rPr>
      </w:pPr>
    </w:p>
    <w:p w14:paraId="635D2640" w14:textId="51D9810E" w:rsidR="009161C1" w:rsidRPr="00565967" w:rsidRDefault="009161C1" w:rsidP="009161C1">
      <w:pPr>
        <w:tabs>
          <w:tab w:val="left" w:pos="1768"/>
          <w:tab w:val="left" w:pos="2488"/>
          <w:tab w:val="left" w:pos="4950"/>
          <w:tab w:val="left" w:pos="6232"/>
        </w:tabs>
        <w:rPr>
          <w:sz w:val="22"/>
          <w:szCs w:val="22"/>
        </w:rPr>
      </w:pPr>
      <w:r w:rsidRPr="00565967">
        <w:rPr>
          <w:sz w:val="22"/>
          <w:szCs w:val="22"/>
        </w:rPr>
        <w:t>To assist the department and the University in this consideration, it is the University's practice to solicit written evaluations from specialists outside the University in the candidate's field</w:t>
      </w:r>
      <w:r w:rsidR="00E63880" w:rsidRPr="00565967">
        <w:rPr>
          <w:sz w:val="22"/>
          <w:szCs w:val="22"/>
        </w:rPr>
        <w:t xml:space="preserve"> </w:t>
      </w:r>
      <w:r w:rsidR="00E63880" w:rsidRPr="00565967">
        <w:rPr>
          <w:szCs w:val="24"/>
        </w:rPr>
        <w:t>, including, when relevant, from public/community partners with expertise in publicly-engaged/community-engaged projects relevant to the candidate’s work.</w:t>
      </w:r>
      <w:r w:rsidRPr="00565967">
        <w:rPr>
          <w:sz w:val="22"/>
          <w:szCs w:val="22"/>
        </w:rPr>
        <w:t xml:space="preserve">.  These letters are essential in assisting us to evaluate Professor (name)'s scholarly achievements and professional standing in comparison with colleagues in </w:t>
      </w:r>
      <w:r w:rsidR="008478C6" w:rsidRPr="00565967">
        <w:rPr>
          <w:sz w:val="22"/>
          <w:szCs w:val="22"/>
        </w:rPr>
        <w:t>their</w:t>
      </w:r>
      <w:r w:rsidR="00252A65" w:rsidRPr="00565967">
        <w:rPr>
          <w:sz w:val="22"/>
          <w:szCs w:val="22"/>
        </w:rPr>
        <w:t xml:space="preserve"> </w:t>
      </w:r>
      <w:r w:rsidRPr="00565967">
        <w:rPr>
          <w:sz w:val="22"/>
          <w:szCs w:val="22"/>
        </w:rPr>
        <w:t>field.</w:t>
      </w:r>
    </w:p>
    <w:p w14:paraId="079161EF" w14:textId="77777777" w:rsidR="009161C1" w:rsidRPr="00565967" w:rsidRDefault="009161C1" w:rsidP="009161C1">
      <w:pPr>
        <w:tabs>
          <w:tab w:val="left" w:pos="1768"/>
          <w:tab w:val="left" w:pos="2488"/>
          <w:tab w:val="left" w:pos="4950"/>
          <w:tab w:val="left" w:pos="6232"/>
        </w:tabs>
        <w:rPr>
          <w:sz w:val="22"/>
          <w:szCs w:val="22"/>
        </w:rPr>
      </w:pPr>
    </w:p>
    <w:p w14:paraId="1B8FB2EE" w14:textId="77777777" w:rsidR="00E63880" w:rsidRPr="00565967" w:rsidRDefault="009161C1" w:rsidP="009161C1">
      <w:pPr>
        <w:tabs>
          <w:tab w:val="left" w:pos="1768"/>
          <w:tab w:val="left" w:pos="2488"/>
          <w:tab w:val="left" w:pos="4950"/>
          <w:tab w:val="left" w:pos="6232"/>
        </w:tabs>
        <w:rPr>
          <w:sz w:val="22"/>
          <w:szCs w:val="22"/>
        </w:rPr>
      </w:pPr>
      <w:r w:rsidRPr="00565967">
        <w:rPr>
          <w:sz w:val="22"/>
          <w:szCs w:val="22"/>
        </w:rPr>
        <w:t xml:space="preserve">I am writing to ask if you would send me a confidential letter assessing Professor (name)'s scholarship.  We would especially like your evaluation of the originality and quality of </w:t>
      </w:r>
      <w:r w:rsidR="008478C6" w:rsidRPr="00565967">
        <w:rPr>
          <w:sz w:val="22"/>
          <w:szCs w:val="22"/>
        </w:rPr>
        <w:t>their</w:t>
      </w:r>
      <w:r w:rsidRPr="00565967">
        <w:rPr>
          <w:sz w:val="22"/>
          <w:szCs w:val="22"/>
        </w:rPr>
        <w:t xml:space="preserve"> achievements, their impact upon the field, and the value of </w:t>
      </w:r>
      <w:r w:rsidR="008478C6" w:rsidRPr="00565967">
        <w:rPr>
          <w:sz w:val="22"/>
          <w:szCs w:val="22"/>
        </w:rPr>
        <w:t>their</w:t>
      </w:r>
      <w:r w:rsidRPr="00565967">
        <w:rPr>
          <w:sz w:val="22"/>
          <w:szCs w:val="22"/>
        </w:rPr>
        <w:t xml:space="preserve"> contributions to the profession.  We would also appreciate your assessment of Professor (name)'s accomplishments relative to others in comparable positions in the discipline nationally and internationally, as well as your judgment of whether </w:t>
      </w:r>
      <w:r w:rsidR="008478C6" w:rsidRPr="00565967">
        <w:rPr>
          <w:sz w:val="22"/>
          <w:szCs w:val="22"/>
        </w:rPr>
        <w:t>their</w:t>
      </w:r>
      <w:r w:rsidRPr="00565967">
        <w:rPr>
          <w:sz w:val="22"/>
          <w:szCs w:val="22"/>
        </w:rPr>
        <w:t xml:space="preserve"> work meets the requirement for someone being considered for promotion at your institution.  </w:t>
      </w:r>
    </w:p>
    <w:p w14:paraId="3193D672" w14:textId="77777777" w:rsidR="00E63880" w:rsidRPr="00565967" w:rsidRDefault="00E63880" w:rsidP="009161C1">
      <w:pPr>
        <w:tabs>
          <w:tab w:val="left" w:pos="1768"/>
          <w:tab w:val="left" w:pos="2488"/>
          <w:tab w:val="left" w:pos="4950"/>
          <w:tab w:val="left" w:pos="6232"/>
        </w:tabs>
        <w:rPr>
          <w:sz w:val="22"/>
          <w:szCs w:val="22"/>
        </w:rPr>
      </w:pPr>
    </w:p>
    <w:p w14:paraId="37E97A55" w14:textId="2F211182" w:rsidR="00E63880" w:rsidRPr="00565967" w:rsidRDefault="00E63880" w:rsidP="00E63880">
      <w:pPr>
        <w:rPr>
          <w:rFonts w:ascii="Calibri" w:hAnsi="Calibri" w:cs="Calibri"/>
          <w:sz w:val="22"/>
          <w:szCs w:val="22"/>
        </w:rPr>
      </w:pPr>
      <w:r w:rsidRPr="00565967">
        <w:rPr>
          <w:color w:val="000000"/>
          <w:szCs w:val="24"/>
        </w:rPr>
        <w:t xml:space="preserve">If the candidate's scholarship features elements of public/community engagement (this may not be applicable to all candidates), please provide your evaluation of the rigor and integration of discipline-related expertise; the quality and integrity of collaboration with public/community partners; the tangible benefits and/or dissemination to the public/community; contributions to the scholarship, policy, and practice.  Detailed  </w:t>
      </w:r>
      <w:r w:rsidRPr="00565967">
        <w:rPr>
          <w:szCs w:val="24"/>
        </w:rPr>
        <w:t xml:space="preserve">guidelines for evaluating such scholarship may be found here: </w:t>
      </w:r>
      <w:hyperlink r:id="rId11" w:history="1">
        <w:r w:rsidR="00FF35CE" w:rsidRPr="00565967">
          <w:rPr>
            <w:rStyle w:val="Hyperlink"/>
          </w:rPr>
          <w:t>PES and CES Guidelines (March 25 2024).pdf (rutgers.edu)</w:t>
        </w:r>
      </w:hyperlink>
      <w:r w:rsidR="007D0325" w:rsidRPr="00565967">
        <w:t>.</w:t>
      </w:r>
    </w:p>
    <w:p w14:paraId="5B4D9031" w14:textId="77777777" w:rsidR="00E63880" w:rsidRPr="00565967" w:rsidRDefault="00E63880" w:rsidP="009161C1">
      <w:pPr>
        <w:tabs>
          <w:tab w:val="left" w:pos="1768"/>
          <w:tab w:val="left" w:pos="2488"/>
          <w:tab w:val="left" w:pos="4950"/>
          <w:tab w:val="left" w:pos="6232"/>
        </w:tabs>
        <w:rPr>
          <w:sz w:val="22"/>
          <w:szCs w:val="22"/>
        </w:rPr>
      </w:pPr>
    </w:p>
    <w:p w14:paraId="6F66CAE3" w14:textId="1A564A74" w:rsidR="009161C1" w:rsidRPr="00565967" w:rsidRDefault="00E63880" w:rsidP="009161C1">
      <w:pPr>
        <w:tabs>
          <w:tab w:val="left" w:pos="1768"/>
          <w:tab w:val="left" w:pos="2488"/>
          <w:tab w:val="left" w:pos="4950"/>
          <w:tab w:val="left" w:pos="6232"/>
        </w:tabs>
        <w:rPr>
          <w:sz w:val="22"/>
          <w:szCs w:val="22"/>
        </w:rPr>
      </w:pPr>
      <w:r w:rsidRPr="00565967">
        <w:rPr>
          <w:sz w:val="22"/>
          <w:szCs w:val="22"/>
        </w:rPr>
        <w:t>I</w:t>
      </w:r>
      <w:r w:rsidR="009161C1" w:rsidRPr="00565967">
        <w:rPr>
          <w:sz w:val="22"/>
          <w:szCs w:val="22"/>
        </w:rPr>
        <w:t xml:space="preserve">f you are able to comment upon Professor (name)'s </w:t>
      </w:r>
      <w:r w:rsidR="0080471E" w:rsidRPr="00565967">
        <w:rPr>
          <w:sz w:val="22"/>
          <w:szCs w:val="22"/>
        </w:rPr>
        <w:t xml:space="preserve">clinical activity, </w:t>
      </w:r>
      <w:r w:rsidR="009161C1" w:rsidRPr="00565967">
        <w:rPr>
          <w:sz w:val="22"/>
          <w:szCs w:val="22"/>
        </w:rPr>
        <w:t xml:space="preserve">teaching and/or service to the profession, </w:t>
      </w:r>
      <w:r w:rsidRPr="00565967">
        <w:rPr>
          <w:sz w:val="22"/>
          <w:szCs w:val="22"/>
        </w:rPr>
        <w:t xml:space="preserve">or other collaborations within the community, </w:t>
      </w:r>
      <w:r w:rsidR="009161C1" w:rsidRPr="00565967">
        <w:rPr>
          <w:sz w:val="22"/>
          <w:szCs w:val="22"/>
        </w:rPr>
        <w:t xml:space="preserve">we would appreciate receiving your assessment in these areas. </w:t>
      </w:r>
    </w:p>
    <w:p w14:paraId="55826817" w14:textId="77777777" w:rsidR="009161C1" w:rsidRPr="00565967" w:rsidRDefault="009161C1" w:rsidP="009161C1">
      <w:pPr>
        <w:tabs>
          <w:tab w:val="left" w:pos="1768"/>
          <w:tab w:val="left" w:pos="2488"/>
          <w:tab w:val="left" w:pos="4950"/>
          <w:tab w:val="left" w:pos="6232"/>
        </w:tabs>
        <w:rPr>
          <w:sz w:val="22"/>
          <w:szCs w:val="22"/>
        </w:rPr>
      </w:pPr>
    </w:p>
    <w:p w14:paraId="06E01D7D" w14:textId="7E5856CD" w:rsidR="00D83237" w:rsidRPr="00565967" w:rsidRDefault="00E63880" w:rsidP="009161C1">
      <w:pPr>
        <w:tabs>
          <w:tab w:val="left" w:pos="1768"/>
          <w:tab w:val="left" w:pos="2488"/>
          <w:tab w:val="left" w:pos="4950"/>
          <w:tab w:val="left" w:pos="6232"/>
        </w:tabs>
        <w:rPr>
          <w:sz w:val="22"/>
          <w:szCs w:val="22"/>
        </w:rPr>
      </w:pPr>
      <w:r w:rsidRPr="00565967">
        <w:rPr>
          <w:sz w:val="22"/>
          <w:szCs w:val="22"/>
        </w:rPr>
        <w:t xml:space="preserve">Please </w:t>
      </w:r>
      <w:r w:rsidR="009161C1" w:rsidRPr="00565967">
        <w:rPr>
          <w:sz w:val="22"/>
          <w:szCs w:val="22"/>
        </w:rPr>
        <w:t xml:space="preserve">provide us with a short biosketch, including a brief description of your areas of expertise and current research interests, and/or </w:t>
      </w:r>
      <w:r w:rsidR="009161C1" w:rsidRPr="00565967">
        <w:rPr>
          <w:sz w:val="22"/>
          <w:szCs w:val="22"/>
          <w:u w:val="single"/>
        </w:rPr>
        <w:t>curriculum vitae</w:t>
      </w:r>
      <w:r w:rsidR="009161C1" w:rsidRPr="00565967">
        <w:rPr>
          <w:sz w:val="22"/>
          <w:szCs w:val="22"/>
        </w:rPr>
        <w:t xml:space="preserve">.  </w:t>
      </w:r>
    </w:p>
    <w:p w14:paraId="5ED803CC" w14:textId="77777777" w:rsidR="00D83237" w:rsidRPr="00565967" w:rsidRDefault="00D83237" w:rsidP="009161C1">
      <w:pPr>
        <w:tabs>
          <w:tab w:val="left" w:pos="1768"/>
          <w:tab w:val="left" w:pos="2488"/>
          <w:tab w:val="left" w:pos="4950"/>
          <w:tab w:val="left" w:pos="6232"/>
        </w:tabs>
        <w:rPr>
          <w:sz w:val="22"/>
          <w:szCs w:val="22"/>
        </w:rPr>
      </w:pPr>
    </w:p>
    <w:p w14:paraId="20169C93" w14:textId="77777777" w:rsidR="009161C1" w:rsidRPr="00565967" w:rsidRDefault="009161C1" w:rsidP="009161C1">
      <w:pPr>
        <w:tabs>
          <w:tab w:val="left" w:pos="1768"/>
          <w:tab w:val="left" w:pos="2488"/>
          <w:tab w:val="left" w:pos="4950"/>
          <w:tab w:val="left" w:pos="6232"/>
        </w:tabs>
        <w:rPr>
          <w:sz w:val="22"/>
          <w:szCs w:val="22"/>
        </w:rPr>
      </w:pPr>
      <w:r w:rsidRPr="00565967">
        <w:rPr>
          <w:sz w:val="22"/>
          <w:szCs w:val="22"/>
        </w:rPr>
        <w:t>Finally, please advise us of your relationship to the candidate, if any, and the prior basis of your knowledge of the candidate’s work, if any.</w:t>
      </w:r>
    </w:p>
    <w:p w14:paraId="1E8189B9" w14:textId="77777777" w:rsidR="009161C1" w:rsidRPr="00565967" w:rsidRDefault="009161C1" w:rsidP="009161C1">
      <w:pPr>
        <w:tabs>
          <w:tab w:val="left" w:pos="1768"/>
          <w:tab w:val="left" w:pos="2488"/>
          <w:tab w:val="left" w:pos="4950"/>
          <w:tab w:val="left" w:pos="6232"/>
        </w:tabs>
        <w:rPr>
          <w:sz w:val="22"/>
          <w:szCs w:val="22"/>
        </w:rPr>
      </w:pPr>
    </w:p>
    <w:p w14:paraId="6A8D3B45" w14:textId="415CE846" w:rsidR="009161C1" w:rsidRPr="00565967" w:rsidRDefault="009161C1" w:rsidP="009161C1">
      <w:pPr>
        <w:tabs>
          <w:tab w:val="left" w:pos="1768"/>
          <w:tab w:val="left" w:pos="2488"/>
          <w:tab w:val="left" w:pos="4950"/>
          <w:tab w:val="left" w:pos="6232"/>
        </w:tabs>
        <w:rPr>
          <w:sz w:val="22"/>
          <w:szCs w:val="22"/>
        </w:rPr>
      </w:pPr>
      <w:r w:rsidRPr="00565967">
        <w:rPr>
          <w:sz w:val="22"/>
          <w:szCs w:val="22"/>
        </w:rPr>
        <w:t xml:space="preserve">For your information, I am enclosing a copy of Professor (name)'s </w:t>
      </w:r>
      <w:r w:rsidRPr="00565967">
        <w:rPr>
          <w:sz w:val="22"/>
          <w:szCs w:val="22"/>
          <w:u w:val="single"/>
        </w:rPr>
        <w:t>curriculum vitae</w:t>
      </w:r>
      <w:bookmarkStart w:id="10" w:name="QuickMark_1"/>
      <w:bookmarkEnd w:id="10"/>
      <w:r w:rsidR="00823303" w:rsidRPr="00565967">
        <w:rPr>
          <w:sz w:val="22"/>
          <w:szCs w:val="22"/>
          <w:u w:val="single"/>
        </w:rPr>
        <w:t xml:space="preserve"> </w:t>
      </w:r>
      <w:r w:rsidR="00823303" w:rsidRPr="00565967">
        <w:rPr>
          <w:sz w:val="22"/>
          <w:szCs w:val="22"/>
        </w:rPr>
        <w:t xml:space="preserve">and </w:t>
      </w:r>
      <w:r w:rsidR="00823303" w:rsidRPr="00565967">
        <w:rPr>
          <w:i/>
          <w:iCs/>
          <w:sz w:val="22"/>
          <w:szCs w:val="22"/>
        </w:rPr>
        <w:t>personal statement (if applicable)</w:t>
      </w:r>
      <w:r w:rsidRPr="00565967">
        <w:rPr>
          <w:i/>
          <w:iCs/>
          <w:sz w:val="22"/>
          <w:szCs w:val="22"/>
        </w:rPr>
        <w:t>.</w:t>
      </w:r>
      <w:r w:rsidRPr="00565967">
        <w:rPr>
          <w:sz w:val="22"/>
          <w:szCs w:val="22"/>
        </w:rPr>
        <w:t xml:space="preserve">  If you would like to have copies of any of the publications beyond those which I have enclosed, I will be happy to send them to you.  Because our departmental deliberations must be concluded by (date), I would appreciate your response by no later than (date).  If you are unable to respond by then, please let me know.</w:t>
      </w:r>
    </w:p>
    <w:p w14:paraId="01762EA7" w14:textId="2DE87BFC" w:rsidR="00FB2EE7" w:rsidRPr="00565967" w:rsidRDefault="00FB2EE7" w:rsidP="009161C1">
      <w:pPr>
        <w:tabs>
          <w:tab w:val="left" w:pos="1768"/>
          <w:tab w:val="left" w:pos="2488"/>
          <w:tab w:val="left" w:pos="4950"/>
          <w:tab w:val="left" w:pos="6232"/>
        </w:tabs>
        <w:rPr>
          <w:sz w:val="22"/>
          <w:szCs w:val="22"/>
        </w:rPr>
      </w:pPr>
    </w:p>
    <w:p w14:paraId="227C77AB" w14:textId="77777777" w:rsidR="00FB2EE7" w:rsidRPr="00565967" w:rsidRDefault="00FB2EE7" w:rsidP="00FB2EE7">
      <w:pPr>
        <w:tabs>
          <w:tab w:val="left" w:pos="1768"/>
          <w:tab w:val="left" w:pos="2488"/>
          <w:tab w:val="left" w:pos="4950"/>
          <w:tab w:val="left" w:pos="6232"/>
        </w:tabs>
        <w:rPr>
          <w:color w:val="201F1E"/>
          <w:shd w:val="clear" w:color="auto" w:fill="FFFFFF"/>
        </w:rPr>
      </w:pPr>
      <w:r w:rsidRPr="00565967">
        <w:rPr>
          <w:color w:val="201F1E"/>
          <w:shd w:val="clear" w:color="auto" w:fill="FFFFFF"/>
        </w:rPr>
        <w:t>[</w:t>
      </w:r>
      <w:r w:rsidRPr="00565967">
        <w:rPr>
          <w:i/>
          <w:iCs/>
          <w:color w:val="201F1E"/>
          <w:shd w:val="clear" w:color="auto" w:fill="FFFFFF"/>
        </w:rPr>
        <w:t>For candidates submitting Supplemental Form 2 and checking ‘yes’ to question 1, please insert the following but please be sure to remove any academic year not identified by the candidate on such form:</w:t>
      </w:r>
      <w:r w:rsidRPr="00565967">
        <w:rPr>
          <w:color w:val="201F1E"/>
          <w:shd w:val="clear" w:color="auto" w:fill="FFFFFF"/>
        </w:rPr>
        <w:t xml:space="preserve">] Please take into account the impact of the COVID-19 pandemic on the candidate’s scholarship, teaching, and/or service for academic year 2019/2020 and academic year 2020/2021, as may be reflected in the record under review. </w:t>
      </w:r>
    </w:p>
    <w:p w14:paraId="1C079DBC" w14:textId="77777777" w:rsidR="00FB2EE7" w:rsidRPr="00565967" w:rsidRDefault="00FB2EE7" w:rsidP="00FB2EE7">
      <w:pPr>
        <w:tabs>
          <w:tab w:val="left" w:pos="1768"/>
          <w:tab w:val="left" w:pos="2488"/>
          <w:tab w:val="left" w:pos="4950"/>
          <w:tab w:val="left" w:pos="6232"/>
        </w:tabs>
        <w:rPr>
          <w:color w:val="201F1E"/>
          <w:shd w:val="clear" w:color="auto" w:fill="FFFFFF"/>
        </w:rPr>
      </w:pPr>
    </w:p>
    <w:p w14:paraId="6B3AFB21" w14:textId="77777777" w:rsidR="00FB2EE7" w:rsidRPr="00565967" w:rsidRDefault="00FB2EE7" w:rsidP="00FB2EE7">
      <w:pPr>
        <w:tabs>
          <w:tab w:val="left" w:pos="1768"/>
          <w:tab w:val="left" w:pos="2488"/>
          <w:tab w:val="left" w:pos="4950"/>
          <w:tab w:val="left" w:pos="6232"/>
        </w:tabs>
        <w:rPr>
          <w:szCs w:val="24"/>
        </w:rPr>
      </w:pPr>
      <w:r w:rsidRPr="00565967">
        <w:rPr>
          <w:color w:val="201F1E"/>
          <w:shd w:val="clear" w:color="auto" w:fill="FFFFFF"/>
        </w:rPr>
        <w:t>[</w:t>
      </w:r>
      <w:r w:rsidRPr="00565967">
        <w:rPr>
          <w:i/>
          <w:iCs/>
          <w:color w:val="201F1E"/>
          <w:shd w:val="clear" w:color="auto" w:fill="FFFFFF"/>
        </w:rPr>
        <w:t>For candidates submitting Supplemental Form 2 and checking ‘yes’ to question 2, please insert the following:</w:t>
      </w:r>
      <w:r w:rsidRPr="00565967">
        <w:rPr>
          <w:color w:val="201F1E"/>
          <w:shd w:val="clear" w:color="auto" w:fill="FFFFFF"/>
        </w:rPr>
        <w:t xml:space="preserve">] Also, please be advised that the record of a faculty member opting to have time excluded from the probationary period </w:t>
      </w:r>
      <w:r w:rsidRPr="00565967">
        <w:t xml:space="preserve">due to </w:t>
      </w:r>
      <w:r w:rsidRPr="00565967">
        <w:rPr>
          <w:shd w:val="clear" w:color="auto" w:fill="FFFFFF"/>
        </w:rPr>
        <w:t>(i) the COVID-19 pandemic, (ii) a parental or medical leave of absence, or (iii) a leave of absence without pay,</w:t>
      </w:r>
      <w:r w:rsidRPr="00565967">
        <w:t xml:space="preserve"> </w:t>
      </w:r>
      <w:r w:rsidRPr="00565967">
        <w:rPr>
          <w:color w:val="201F1E"/>
          <w:shd w:val="clear" w:color="auto" w:fill="FFFFFF"/>
        </w:rPr>
        <w:t>is to be evaluated in the same manner as the record of a faculty member without such an exclusion. Please note that in acknowledgement of the potential impact of the COVID-19 pandemic, Rutgers University provided opportunities for probationary faculty to exclude academic year 2019/2020 and/or academic year 2020/2021 from their probationary period, in addition to other available options to exclude time due to a leave of absence.</w:t>
      </w:r>
    </w:p>
    <w:p w14:paraId="5077E441" w14:textId="0B0120B8" w:rsidR="00FB2EE7" w:rsidRPr="00565967" w:rsidRDefault="00FB2EE7" w:rsidP="009161C1">
      <w:pPr>
        <w:tabs>
          <w:tab w:val="left" w:pos="1768"/>
          <w:tab w:val="left" w:pos="2488"/>
          <w:tab w:val="left" w:pos="4950"/>
          <w:tab w:val="left" w:pos="6232"/>
        </w:tabs>
        <w:rPr>
          <w:sz w:val="22"/>
          <w:szCs w:val="22"/>
        </w:rPr>
      </w:pPr>
    </w:p>
    <w:p w14:paraId="4B83EAC1" w14:textId="77777777" w:rsidR="00FB2EE7" w:rsidRPr="00565967" w:rsidRDefault="00FB2EE7" w:rsidP="00FB2EE7">
      <w:pPr>
        <w:tabs>
          <w:tab w:val="left" w:pos="1768"/>
          <w:tab w:val="left" w:pos="2488"/>
          <w:tab w:val="left" w:pos="4950"/>
          <w:tab w:val="left" w:pos="6232"/>
        </w:tabs>
        <w:rPr>
          <w:szCs w:val="24"/>
        </w:rPr>
      </w:pPr>
      <w:r w:rsidRPr="00565967">
        <w:rPr>
          <w:szCs w:val="24"/>
        </w:rPr>
        <w:t>I want to assure you that the University will make every effort to maintain the confidentiality of the letter you write.  Let me express in advance our deep appreciation for your assistance in this matter.</w:t>
      </w:r>
    </w:p>
    <w:p w14:paraId="1ED1CA5A" w14:textId="77777777" w:rsidR="00FB2EE7" w:rsidRPr="00565967" w:rsidRDefault="00FB2EE7" w:rsidP="00FB2EE7">
      <w:pPr>
        <w:tabs>
          <w:tab w:val="left" w:pos="1768"/>
          <w:tab w:val="left" w:pos="2488"/>
          <w:tab w:val="left" w:pos="4950"/>
          <w:tab w:val="left" w:pos="6232"/>
        </w:tabs>
        <w:rPr>
          <w:szCs w:val="24"/>
        </w:rPr>
      </w:pP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t>Sincerely,</w:t>
      </w:r>
    </w:p>
    <w:p w14:paraId="714CA92C" w14:textId="77777777" w:rsidR="00FB2EE7" w:rsidRPr="00565967" w:rsidRDefault="00FB2EE7" w:rsidP="00FB2EE7">
      <w:pPr>
        <w:tabs>
          <w:tab w:val="left" w:pos="1768"/>
          <w:tab w:val="left" w:pos="2488"/>
          <w:tab w:val="left" w:pos="4950"/>
          <w:tab w:val="left" w:pos="6232"/>
        </w:tabs>
        <w:rPr>
          <w:szCs w:val="24"/>
        </w:rPr>
      </w:pP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r>
      <w:r w:rsidRPr="00565967">
        <w:rPr>
          <w:szCs w:val="24"/>
        </w:rPr>
        <w:tab/>
        <w:t>(Chairperson)</w:t>
      </w:r>
    </w:p>
    <w:p w14:paraId="2502EBF5" w14:textId="77777777" w:rsidR="00FB2EE7" w:rsidRPr="00565967" w:rsidRDefault="00FB2EE7" w:rsidP="00FB2EE7">
      <w:pPr>
        <w:tabs>
          <w:tab w:val="left" w:pos="1768"/>
          <w:tab w:val="left" w:pos="2488"/>
          <w:tab w:val="left" w:pos="4950"/>
          <w:tab w:val="left" w:pos="6232"/>
        </w:tabs>
        <w:rPr>
          <w:szCs w:val="24"/>
        </w:rPr>
      </w:pPr>
      <w:r w:rsidRPr="00565967">
        <w:rPr>
          <w:szCs w:val="24"/>
        </w:rPr>
        <w:t>Enc.</w:t>
      </w:r>
    </w:p>
    <w:p w14:paraId="4550E592" w14:textId="77777777" w:rsidR="00FB2EE7" w:rsidRPr="00565967" w:rsidRDefault="00FB2EE7" w:rsidP="009161C1">
      <w:pPr>
        <w:tabs>
          <w:tab w:val="left" w:pos="1768"/>
          <w:tab w:val="left" w:pos="2488"/>
          <w:tab w:val="left" w:pos="4950"/>
          <w:tab w:val="left" w:pos="6232"/>
        </w:tabs>
        <w:rPr>
          <w:sz w:val="22"/>
          <w:szCs w:val="22"/>
        </w:rPr>
      </w:pPr>
    </w:p>
    <w:p w14:paraId="4727C7B1" w14:textId="77777777" w:rsidR="009161C1" w:rsidRPr="00565967" w:rsidRDefault="009161C1" w:rsidP="009161C1">
      <w:pPr>
        <w:tabs>
          <w:tab w:val="left" w:pos="1768"/>
          <w:tab w:val="left" w:pos="2488"/>
          <w:tab w:val="left" w:pos="4950"/>
          <w:tab w:val="left" w:pos="6232"/>
        </w:tabs>
        <w:rPr>
          <w:sz w:val="22"/>
          <w:szCs w:val="22"/>
        </w:rPr>
      </w:pPr>
    </w:p>
    <w:p w14:paraId="4A5BF426" w14:textId="77777777" w:rsidR="00FB2EE7" w:rsidRPr="00565967" w:rsidRDefault="00FB2EE7">
      <w:pPr>
        <w:rPr>
          <w:sz w:val="22"/>
          <w:szCs w:val="22"/>
        </w:rPr>
      </w:pPr>
      <w:r w:rsidRPr="00565967">
        <w:rPr>
          <w:sz w:val="22"/>
          <w:szCs w:val="22"/>
        </w:rPr>
        <w:br w:type="page"/>
      </w:r>
    </w:p>
    <w:p w14:paraId="7DF91359" w14:textId="771060BC" w:rsidR="009161C1" w:rsidRPr="00565967" w:rsidRDefault="009161C1" w:rsidP="000034DA">
      <w:pPr>
        <w:tabs>
          <w:tab w:val="left" w:pos="1768"/>
          <w:tab w:val="left" w:pos="2488"/>
          <w:tab w:val="left" w:pos="4950"/>
          <w:tab w:val="left" w:pos="6232"/>
        </w:tabs>
        <w:rPr>
          <w:sz w:val="22"/>
          <w:szCs w:val="22"/>
        </w:rPr>
      </w:pPr>
      <w:r w:rsidRPr="00565967">
        <w:rPr>
          <w:sz w:val="22"/>
          <w:szCs w:val="22"/>
        </w:rPr>
        <w:lastRenderedPageBreak/>
        <w:tab/>
      </w:r>
      <w:r w:rsidRPr="00565967">
        <w:rPr>
          <w:sz w:val="22"/>
          <w:szCs w:val="22"/>
        </w:rPr>
        <w:tab/>
      </w:r>
    </w:p>
    <w:p w14:paraId="57683C42" w14:textId="77777777" w:rsidR="00133F75" w:rsidRPr="00565967" w:rsidRDefault="00DD1D34" w:rsidP="00D05696">
      <w:pPr>
        <w:pStyle w:val="Heading1"/>
        <w:framePr w:wrap="around" w:hAnchor="page" w:x="5326" w:y="-824"/>
      </w:pPr>
      <w:bookmarkStart w:id="11" w:name="_APPENDIX_G-II"/>
      <w:bookmarkStart w:id="12" w:name="_APPENDIX_H-II"/>
      <w:bookmarkEnd w:id="11"/>
      <w:bookmarkEnd w:id="12"/>
      <w:r w:rsidRPr="00565967">
        <w:t>APPENDIX H</w:t>
      </w:r>
      <w:r w:rsidR="00133F75" w:rsidRPr="00565967">
        <w:t>-II</w:t>
      </w:r>
    </w:p>
    <w:p w14:paraId="54DCA4CA" w14:textId="77777777" w:rsidR="00E16B3A" w:rsidRPr="00565967" w:rsidRDefault="00E16B3A" w:rsidP="00E16B3A">
      <w:pPr>
        <w:tabs>
          <w:tab w:val="left" w:pos="1768"/>
          <w:tab w:val="left" w:pos="2488"/>
          <w:tab w:val="left" w:pos="4950"/>
          <w:tab w:val="left" w:pos="6232"/>
        </w:tabs>
        <w:jc w:val="center"/>
        <w:rPr>
          <w:b/>
          <w:szCs w:val="24"/>
        </w:rPr>
      </w:pPr>
      <w:r w:rsidRPr="00565967">
        <w:rPr>
          <w:b/>
          <w:szCs w:val="24"/>
        </w:rPr>
        <w:t>THE TEXT OF THIS LETTER CANNOT BE MODIFIED WITHOUT APPROVAL</w:t>
      </w:r>
    </w:p>
    <w:p w14:paraId="2FAABA0B" w14:textId="77777777" w:rsidR="00381B8E" w:rsidRPr="00565967" w:rsidRDefault="00381B8E" w:rsidP="00E16B3A">
      <w:pPr>
        <w:tabs>
          <w:tab w:val="left" w:pos="1768"/>
          <w:tab w:val="left" w:pos="2488"/>
          <w:tab w:val="left" w:pos="4950"/>
          <w:tab w:val="left" w:pos="6232"/>
        </w:tabs>
        <w:jc w:val="center"/>
        <w:rPr>
          <w:b/>
          <w:szCs w:val="24"/>
        </w:rPr>
      </w:pPr>
    </w:p>
    <w:p w14:paraId="43AFF79C" w14:textId="77777777" w:rsidR="00381B8E" w:rsidRPr="00565967" w:rsidRDefault="00133F75" w:rsidP="00C73613">
      <w:pPr>
        <w:tabs>
          <w:tab w:val="left" w:pos="1768"/>
          <w:tab w:val="left" w:pos="2488"/>
          <w:tab w:val="left" w:pos="4950"/>
          <w:tab w:val="left" w:pos="6232"/>
        </w:tabs>
        <w:jc w:val="center"/>
        <w:rPr>
          <w:szCs w:val="24"/>
        </w:rPr>
      </w:pPr>
      <w:r w:rsidRPr="00565967">
        <w:rPr>
          <w:szCs w:val="24"/>
        </w:rPr>
        <w:t xml:space="preserve">SAMPLE LETTER </w:t>
      </w:r>
    </w:p>
    <w:p w14:paraId="50BAFDAD" w14:textId="77777777" w:rsidR="00381B8E" w:rsidRPr="00565967" w:rsidRDefault="00391515" w:rsidP="00C73613">
      <w:pPr>
        <w:tabs>
          <w:tab w:val="left" w:pos="1768"/>
          <w:tab w:val="left" w:pos="2488"/>
          <w:tab w:val="left" w:pos="4950"/>
          <w:tab w:val="left" w:pos="6232"/>
        </w:tabs>
        <w:jc w:val="center"/>
        <w:rPr>
          <w:szCs w:val="24"/>
        </w:rPr>
      </w:pPr>
      <w:r w:rsidRPr="00565967">
        <w:rPr>
          <w:szCs w:val="24"/>
        </w:rPr>
        <w:t>SOLICITATION OF</w:t>
      </w:r>
      <w:r w:rsidR="00133F75" w:rsidRPr="00565967">
        <w:rPr>
          <w:szCs w:val="24"/>
        </w:rPr>
        <w:t xml:space="preserve"> EXTERNAL CONFIDENTIAL EVALUATION </w:t>
      </w:r>
    </w:p>
    <w:p w14:paraId="30A2C62B" w14:textId="77777777" w:rsidR="00381B8E" w:rsidRPr="00565967" w:rsidRDefault="00133F75" w:rsidP="00C73613">
      <w:pPr>
        <w:tabs>
          <w:tab w:val="left" w:pos="1768"/>
          <w:tab w:val="left" w:pos="2488"/>
          <w:tab w:val="left" w:pos="4950"/>
          <w:tab w:val="left" w:pos="6232"/>
        </w:tabs>
        <w:jc w:val="center"/>
        <w:rPr>
          <w:szCs w:val="24"/>
        </w:rPr>
      </w:pPr>
      <w:r w:rsidRPr="00565967">
        <w:rPr>
          <w:szCs w:val="24"/>
        </w:rPr>
        <w:t xml:space="preserve">FOR INDIVIDUALS WHO ARE CANDIDATES FOR </w:t>
      </w:r>
    </w:p>
    <w:p w14:paraId="6F991DCF" w14:textId="77777777" w:rsidR="00133F75" w:rsidRPr="00565967" w:rsidRDefault="00133F75" w:rsidP="00C73613">
      <w:pPr>
        <w:tabs>
          <w:tab w:val="left" w:pos="1768"/>
          <w:tab w:val="left" w:pos="2488"/>
          <w:tab w:val="left" w:pos="4950"/>
          <w:tab w:val="left" w:pos="6232"/>
        </w:tabs>
        <w:jc w:val="center"/>
        <w:rPr>
          <w:szCs w:val="24"/>
          <w:u w:val="single"/>
        </w:rPr>
      </w:pPr>
      <w:r w:rsidRPr="00565967">
        <w:rPr>
          <w:szCs w:val="24"/>
          <w:u w:val="single"/>
        </w:rPr>
        <w:t>PROMOTION TO</w:t>
      </w:r>
      <w:r w:rsidR="00C73613" w:rsidRPr="00565967">
        <w:rPr>
          <w:szCs w:val="24"/>
          <w:u w:val="single"/>
        </w:rPr>
        <w:t xml:space="preserve"> </w:t>
      </w:r>
      <w:r w:rsidR="00B5688A" w:rsidRPr="00565967">
        <w:rPr>
          <w:szCs w:val="24"/>
          <w:u w:val="single"/>
        </w:rPr>
        <w:t xml:space="preserve">DISTINGUISHED </w:t>
      </w:r>
      <w:r w:rsidRPr="00565967">
        <w:rPr>
          <w:szCs w:val="24"/>
          <w:u w:val="single"/>
        </w:rPr>
        <w:t>PROFESSOR</w:t>
      </w:r>
    </w:p>
    <w:p w14:paraId="2CBCA874" w14:textId="77777777" w:rsidR="001378EF" w:rsidRPr="00565967" w:rsidRDefault="001378EF" w:rsidP="001378EF">
      <w:pPr>
        <w:tabs>
          <w:tab w:val="left" w:pos="1768"/>
          <w:tab w:val="left" w:pos="2488"/>
          <w:tab w:val="left" w:pos="4950"/>
          <w:tab w:val="left" w:pos="6232"/>
        </w:tabs>
        <w:jc w:val="center"/>
        <w:rPr>
          <w:i/>
          <w:szCs w:val="24"/>
        </w:rPr>
      </w:pPr>
      <w:r w:rsidRPr="00565967">
        <w:rPr>
          <w:i/>
          <w:szCs w:val="24"/>
        </w:rPr>
        <w:t>P</w:t>
      </w:r>
      <w:r w:rsidRPr="00565967">
        <w:rPr>
          <w:rStyle w:val="cf01"/>
          <w:rFonts w:ascii="Times New Roman" w:hAnsi="Times New Roman" w:cs="Times New Roman"/>
          <w:i/>
          <w:iCs/>
          <w:sz w:val="24"/>
          <w:szCs w:val="24"/>
        </w:rPr>
        <w:t>lease ensure you are in receipt of a signed Form 2 before sending this letter</w:t>
      </w:r>
      <w:r w:rsidRPr="00565967">
        <w:rPr>
          <w:rStyle w:val="cf01"/>
          <w:rFonts w:ascii="Times New Roman" w:hAnsi="Times New Roman" w:cs="Times New Roman"/>
          <w:sz w:val="24"/>
          <w:szCs w:val="24"/>
        </w:rPr>
        <w:t>.</w:t>
      </w:r>
    </w:p>
    <w:p w14:paraId="713F8420" w14:textId="77777777" w:rsidR="001378EF" w:rsidRPr="00565967" w:rsidRDefault="001378EF" w:rsidP="00C73613">
      <w:pPr>
        <w:tabs>
          <w:tab w:val="left" w:pos="1768"/>
          <w:tab w:val="left" w:pos="2488"/>
          <w:tab w:val="left" w:pos="4950"/>
          <w:tab w:val="left" w:pos="6232"/>
        </w:tabs>
        <w:jc w:val="center"/>
        <w:rPr>
          <w:szCs w:val="24"/>
          <w:u w:val="single"/>
        </w:rPr>
      </w:pPr>
    </w:p>
    <w:p w14:paraId="60198542" w14:textId="77777777" w:rsidR="00133F75" w:rsidRPr="00565967" w:rsidRDefault="00133F75">
      <w:pPr>
        <w:tabs>
          <w:tab w:val="left" w:pos="1768"/>
          <w:tab w:val="left" w:pos="2488"/>
          <w:tab w:val="left" w:pos="4950"/>
          <w:tab w:val="left" w:pos="6232"/>
        </w:tabs>
        <w:rPr>
          <w:szCs w:val="24"/>
        </w:rPr>
      </w:pPr>
      <w:r w:rsidRPr="00565967">
        <w:rPr>
          <w:szCs w:val="24"/>
        </w:rPr>
        <w:t>Dear (name):</w:t>
      </w:r>
    </w:p>
    <w:p w14:paraId="4E1A26F1" w14:textId="77777777" w:rsidR="00133F75" w:rsidRPr="00565967" w:rsidRDefault="00133F75">
      <w:pPr>
        <w:tabs>
          <w:tab w:val="left" w:pos="1768"/>
          <w:tab w:val="left" w:pos="2488"/>
          <w:tab w:val="left" w:pos="4950"/>
          <w:tab w:val="left" w:pos="6232"/>
        </w:tabs>
        <w:rPr>
          <w:szCs w:val="24"/>
        </w:rPr>
      </w:pPr>
    </w:p>
    <w:p w14:paraId="5C54CFF4" w14:textId="157157D4" w:rsidR="00133F75" w:rsidRPr="00565967" w:rsidRDefault="00133F75">
      <w:pPr>
        <w:tabs>
          <w:tab w:val="left" w:pos="1768"/>
          <w:tab w:val="left" w:pos="2488"/>
          <w:tab w:val="left" w:pos="4950"/>
          <w:tab w:val="left" w:pos="6232"/>
        </w:tabs>
        <w:rPr>
          <w:szCs w:val="24"/>
        </w:rPr>
      </w:pPr>
      <w:r w:rsidRPr="00565967">
        <w:rPr>
          <w:szCs w:val="24"/>
        </w:rPr>
        <w:t xml:space="preserve">The (department) of the (college/school/faculty) is considering the promotion of tenured (current title and name) to </w:t>
      </w:r>
      <w:r w:rsidR="00B5688A" w:rsidRPr="00565967">
        <w:rPr>
          <w:szCs w:val="24"/>
        </w:rPr>
        <w:t xml:space="preserve">Distinguished </w:t>
      </w:r>
      <w:r w:rsidRPr="00565967">
        <w:rPr>
          <w:szCs w:val="24"/>
        </w:rPr>
        <w:t>Professor effective July 1, 20</w:t>
      </w:r>
      <w:r w:rsidRPr="00565967">
        <w:rPr>
          <w:szCs w:val="24"/>
          <w:u w:val="single"/>
        </w:rPr>
        <w:t xml:space="preserve">    </w:t>
      </w:r>
      <w:r w:rsidRPr="00565967">
        <w:rPr>
          <w:szCs w:val="24"/>
        </w:rPr>
        <w:t xml:space="preserve">.  The designation of </w:t>
      </w:r>
      <w:r w:rsidR="00B5688A" w:rsidRPr="00565967">
        <w:rPr>
          <w:szCs w:val="24"/>
        </w:rPr>
        <w:t xml:space="preserve">Distinguished </w:t>
      </w:r>
      <w:r w:rsidRPr="00565967">
        <w:rPr>
          <w:szCs w:val="24"/>
        </w:rPr>
        <w:t>Professor</w:t>
      </w:r>
      <w:r w:rsidR="000E17C8" w:rsidRPr="00565967">
        <w:rPr>
          <w:szCs w:val="24"/>
        </w:rPr>
        <w:t xml:space="preserve"> </w:t>
      </w:r>
      <w:r w:rsidRPr="00565967">
        <w:rPr>
          <w:szCs w:val="24"/>
        </w:rPr>
        <w:t xml:space="preserve">is reserved for those </w:t>
      </w:r>
      <w:r w:rsidR="00064D3F" w:rsidRPr="00565967">
        <w:rPr>
          <w:szCs w:val="24"/>
        </w:rPr>
        <w:t xml:space="preserve">selected </w:t>
      </w:r>
      <w:r w:rsidRPr="00565967">
        <w:rPr>
          <w:szCs w:val="24"/>
        </w:rPr>
        <w:t xml:space="preserve">faculty in the University who have achieved scholarly eminence in their discipline and fields of inquiry.  </w:t>
      </w:r>
      <w:r w:rsidRPr="00565967">
        <w:rPr>
          <w:b/>
          <w:bCs/>
          <w:szCs w:val="24"/>
        </w:rPr>
        <w:t xml:space="preserve">The standard for promotion to </w:t>
      </w:r>
      <w:r w:rsidR="008E5101" w:rsidRPr="00565967">
        <w:rPr>
          <w:b/>
          <w:bCs/>
          <w:szCs w:val="24"/>
        </w:rPr>
        <w:t xml:space="preserve">Distinguished </w:t>
      </w:r>
      <w:r w:rsidRPr="00565967">
        <w:rPr>
          <w:b/>
          <w:bCs/>
          <w:szCs w:val="24"/>
        </w:rPr>
        <w:t>Professor is significantly higher than that applied to promotion to</w:t>
      </w:r>
      <w:r w:rsidR="001378EF" w:rsidRPr="00565967">
        <w:rPr>
          <w:b/>
          <w:bCs/>
          <w:szCs w:val="24"/>
        </w:rPr>
        <w:t xml:space="preserve"> </w:t>
      </w:r>
      <w:r w:rsidRPr="00565967">
        <w:rPr>
          <w:b/>
          <w:bCs/>
          <w:szCs w:val="24"/>
        </w:rPr>
        <w:t>Professor.</w:t>
      </w:r>
      <w:r w:rsidR="0027123E" w:rsidRPr="00565967">
        <w:rPr>
          <w:szCs w:val="24"/>
        </w:rPr>
        <w:t xml:space="preserve"> The guidelines for promotion to Distinguished Professor can be found here: </w:t>
      </w:r>
      <w:hyperlink r:id="rId12" w:history="1">
        <w:r w:rsidR="0027123E" w:rsidRPr="00565967">
          <w:rPr>
            <w:rStyle w:val="Hyperlink"/>
            <w:szCs w:val="24"/>
          </w:rPr>
          <w:t>https://facultyaffairs.rbhs.rutgers.edu/appointments-promotions/faculty-appointments-and-promotions-guidelines/</w:t>
        </w:r>
      </w:hyperlink>
      <w:r w:rsidR="0027123E" w:rsidRPr="00565967">
        <w:rPr>
          <w:szCs w:val="24"/>
        </w:rPr>
        <w:t>. The guidelines for faculty on the tenure track/ with tenure begin on page 10.</w:t>
      </w:r>
    </w:p>
    <w:p w14:paraId="3CBAACC4" w14:textId="77777777" w:rsidR="00133F75" w:rsidRPr="00565967" w:rsidRDefault="00133F75">
      <w:pPr>
        <w:tabs>
          <w:tab w:val="left" w:pos="1768"/>
          <w:tab w:val="left" w:pos="2488"/>
          <w:tab w:val="left" w:pos="4950"/>
          <w:tab w:val="left" w:pos="6232"/>
        </w:tabs>
        <w:rPr>
          <w:szCs w:val="24"/>
        </w:rPr>
      </w:pPr>
    </w:p>
    <w:p w14:paraId="5404B395" w14:textId="38431F68" w:rsidR="001378EF" w:rsidRPr="00565967" w:rsidRDefault="00133F75" w:rsidP="001378EF">
      <w:pPr>
        <w:tabs>
          <w:tab w:val="left" w:pos="1768"/>
          <w:tab w:val="left" w:pos="2488"/>
          <w:tab w:val="left" w:pos="4950"/>
          <w:tab w:val="left" w:pos="6232"/>
        </w:tabs>
        <w:rPr>
          <w:szCs w:val="24"/>
        </w:rPr>
      </w:pPr>
      <w:r w:rsidRPr="00565967">
        <w:rPr>
          <w:szCs w:val="24"/>
        </w:rPr>
        <w:t xml:space="preserve">The most significant area of consideration for promotion to </w:t>
      </w:r>
      <w:r w:rsidR="008E5101" w:rsidRPr="00565967">
        <w:rPr>
          <w:szCs w:val="24"/>
        </w:rPr>
        <w:t xml:space="preserve">Distinguished </w:t>
      </w:r>
      <w:r w:rsidRPr="00565967">
        <w:rPr>
          <w:szCs w:val="24"/>
        </w:rPr>
        <w:t xml:space="preserve">Professor is scholarship.  Only those faculty who have demonstrated outstanding achievement in that area by earning significant recognition inside and outside the University are eligible for promotion to </w:t>
      </w:r>
      <w:r w:rsidR="008E5101" w:rsidRPr="00565967">
        <w:rPr>
          <w:szCs w:val="24"/>
        </w:rPr>
        <w:t xml:space="preserve">Distinguished </w:t>
      </w:r>
      <w:r w:rsidRPr="00565967">
        <w:rPr>
          <w:szCs w:val="24"/>
        </w:rPr>
        <w:t xml:space="preserve">Professor.  Typically, such recognition is reflected in </w:t>
      </w:r>
      <w:r w:rsidR="00064D3F" w:rsidRPr="00565967">
        <w:rPr>
          <w:szCs w:val="24"/>
        </w:rPr>
        <w:t xml:space="preserve">clearly demonstrable </w:t>
      </w:r>
      <w:r w:rsidRPr="00565967">
        <w:rPr>
          <w:szCs w:val="24"/>
        </w:rPr>
        <w:t>national and international reputation in one's discipline.</w:t>
      </w:r>
      <w:r w:rsidR="001378EF" w:rsidRPr="00565967">
        <w:rPr>
          <w:szCs w:val="24"/>
        </w:rPr>
        <w:t xml:space="preserve"> </w:t>
      </w:r>
    </w:p>
    <w:p w14:paraId="107F6326" w14:textId="77777777" w:rsidR="00133F75" w:rsidRPr="00565967" w:rsidRDefault="00133F75">
      <w:pPr>
        <w:tabs>
          <w:tab w:val="left" w:pos="1768"/>
          <w:tab w:val="left" w:pos="2488"/>
          <w:tab w:val="left" w:pos="4950"/>
          <w:tab w:val="left" w:pos="6232"/>
        </w:tabs>
        <w:rPr>
          <w:szCs w:val="24"/>
        </w:rPr>
      </w:pPr>
    </w:p>
    <w:p w14:paraId="05DD0216" w14:textId="0218A5E3" w:rsidR="001378EF" w:rsidRPr="00565967" w:rsidRDefault="00133F75" w:rsidP="0069280D">
      <w:pPr>
        <w:tabs>
          <w:tab w:val="left" w:pos="1768"/>
          <w:tab w:val="left" w:pos="2488"/>
          <w:tab w:val="left" w:pos="4950"/>
          <w:tab w:val="left" w:pos="6232"/>
        </w:tabs>
        <w:rPr>
          <w:szCs w:val="24"/>
        </w:rPr>
      </w:pPr>
      <w:r w:rsidRPr="00565967">
        <w:rPr>
          <w:szCs w:val="24"/>
        </w:rPr>
        <w:t xml:space="preserve">To assist the department and the University in this consideration, it is the University's practice to solicit written evaluations from </w:t>
      </w:r>
      <w:r w:rsidR="001378EF" w:rsidRPr="00565967">
        <w:rPr>
          <w:szCs w:val="24"/>
        </w:rPr>
        <w:t xml:space="preserve">specialists </w:t>
      </w:r>
      <w:r w:rsidRPr="00565967">
        <w:rPr>
          <w:szCs w:val="24"/>
        </w:rPr>
        <w:t xml:space="preserve">outside the University in the candidate's field.  These letters are essential in assisting us </w:t>
      </w:r>
      <w:r w:rsidR="00381B8E" w:rsidRPr="00565967">
        <w:rPr>
          <w:szCs w:val="24"/>
        </w:rPr>
        <w:t xml:space="preserve">to evaluate (title and name)'s </w:t>
      </w:r>
      <w:r w:rsidRPr="00565967">
        <w:rPr>
          <w:szCs w:val="24"/>
        </w:rPr>
        <w:t xml:space="preserve">scholarship and professional standing in comparison with colleagues in </w:t>
      </w:r>
      <w:r w:rsidR="008478C6" w:rsidRPr="00565967">
        <w:rPr>
          <w:szCs w:val="24"/>
        </w:rPr>
        <w:t>their</w:t>
      </w:r>
      <w:r w:rsidRPr="00565967">
        <w:rPr>
          <w:szCs w:val="24"/>
        </w:rPr>
        <w:t xml:space="preserve"> field.  </w:t>
      </w:r>
    </w:p>
    <w:p w14:paraId="10EEB79C" w14:textId="77777777" w:rsidR="001378EF" w:rsidRPr="00565967" w:rsidRDefault="001378EF" w:rsidP="0069280D">
      <w:pPr>
        <w:tabs>
          <w:tab w:val="left" w:pos="1768"/>
          <w:tab w:val="left" w:pos="2488"/>
          <w:tab w:val="left" w:pos="4950"/>
          <w:tab w:val="left" w:pos="6232"/>
        </w:tabs>
        <w:rPr>
          <w:szCs w:val="24"/>
        </w:rPr>
      </w:pPr>
    </w:p>
    <w:p w14:paraId="020B505F" w14:textId="0AA5AD1C" w:rsidR="00133F75" w:rsidRPr="00565967" w:rsidRDefault="00133F75" w:rsidP="0069280D">
      <w:pPr>
        <w:tabs>
          <w:tab w:val="left" w:pos="1768"/>
          <w:tab w:val="left" w:pos="2488"/>
          <w:tab w:val="left" w:pos="4950"/>
          <w:tab w:val="left" w:pos="6232"/>
        </w:tabs>
        <w:rPr>
          <w:szCs w:val="24"/>
        </w:rPr>
      </w:pPr>
      <w:r w:rsidRPr="00565967">
        <w:rPr>
          <w:szCs w:val="24"/>
        </w:rPr>
        <w:t>I am writing to ask if you would send me a confidential letter assessing (title and name)'s accomplishments in accordance with the standard described above.</w:t>
      </w:r>
      <w:r w:rsidR="00F5482B" w:rsidRPr="00565967">
        <w:rPr>
          <w:szCs w:val="24"/>
        </w:rPr>
        <w:t xml:space="preserve">  I would also appreciate </w:t>
      </w:r>
      <w:r w:rsidR="00C73613" w:rsidRPr="00565967">
        <w:rPr>
          <w:szCs w:val="24"/>
        </w:rPr>
        <w:t xml:space="preserve">your comments on whether </w:t>
      </w:r>
      <w:r w:rsidR="008478C6" w:rsidRPr="00565967">
        <w:rPr>
          <w:szCs w:val="24"/>
        </w:rPr>
        <w:t>their</w:t>
      </w:r>
      <w:r w:rsidR="00252A65" w:rsidRPr="00565967">
        <w:rPr>
          <w:szCs w:val="24"/>
        </w:rPr>
        <w:t xml:space="preserve"> </w:t>
      </w:r>
      <w:r w:rsidR="00C73613" w:rsidRPr="00565967">
        <w:rPr>
          <w:szCs w:val="24"/>
        </w:rPr>
        <w:t xml:space="preserve">work would meet the requirements for someone being considered for promotion at your institution. </w:t>
      </w:r>
      <w:r w:rsidR="0069280D" w:rsidRPr="00565967">
        <w:rPr>
          <w:szCs w:val="24"/>
        </w:rPr>
        <w:t>In addition, if you are able to comment upon Professor (name)’s teaching and/or service to the profession, we would appreciate receiving your assessment in these areas.</w:t>
      </w:r>
    </w:p>
    <w:p w14:paraId="0716FC65" w14:textId="77777777" w:rsidR="004F616B" w:rsidRPr="00565967" w:rsidRDefault="004F616B" w:rsidP="00955CD9">
      <w:pPr>
        <w:tabs>
          <w:tab w:val="left" w:pos="1768"/>
          <w:tab w:val="left" w:pos="2488"/>
          <w:tab w:val="left" w:pos="4950"/>
          <w:tab w:val="left" w:pos="6232"/>
        </w:tabs>
        <w:rPr>
          <w:szCs w:val="24"/>
        </w:rPr>
      </w:pPr>
    </w:p>
    <w:p w14:paraId="03ABCB7C" w14:textId="22A9684B" w:rsidR="001378EF" w:rsidRPr="00565967" w:rsidRDefault="001378EF" w:rsidP="001378EF">
      <w:pPr>
        <w:tabs>
          <w:tab w:val="left" w:pos="1768"/>
          <w:tab w:val="left" w:pos="2488"/>
          <w:tab w:val="left" w:pos="4950"/>
          <w:tab w:val="left" w:pos="6232"/>
        </w:tabs>
        <w:rPr>
          <w:szCs w:val="24"/>
        </w:rPr>
      </w:pPr>
      <w:r w:rsidRPr="00565967">
        <w:rPr>
          <w:color w:val="000000"/>
          <w:szCs w:val="24"/>
        </w:rPr>
        <w:t xml:space="preserve">If the candidate's scholarship features elements of public/community engagement (this may not be applicable to all candidates), please provide evaluation of  the rigor and integration of discipline-related expertise; the quality and integrity of collaboration with public/community partners; the tangible benefits and/or dissemination to the public/community; contributions to the scholarship, policy, and practice.  Detailed  </w:t>
      </w:r>
      <w:r w:rsidRPr="00565967">
        <w:rPr>
          <w:szCs w:val="24"/>
        </w:rPr>
        <w:t xml:space="preserve">guidelines for evaluating such scholarship may be found here: </w:t>
      </w:r>
      <w:hyperlink r:id="rId13" w:history="1">
        <w:r w:rsidR="00FF35CE" w:rsidRPr="00565967">
          <w:rPr>
            <w:rStyle w:val="Hyperlink"/>
          </w:rPr>
          <w:t>PES and CES Guidelines (March 25 2024).pdf (rutgers.edu)</w:t>
        </w:r>
      </w:hyperlink>
      <w:r w:rsidR="007D0325" w:rsidRPr="00565967">
        <w:rPr>
          <w:rStyle w:val="Hyperlink"/>
        </w:rPr>
        <w:t>.</w:t>
      </w:r>
    </w:p>
    <w:p w14:paraId="4AA3A989" w14:textId="77777777" w:rsidR="001378EF" w:rsidRPr="00565967" w:rsidRDefault="001378EF" w:rsidP="00955CD9">
      <w:pPr>
        <w:tabs>
          <w:tab w:val="left" w:pos="1768"/>
          <w:tab w:val="left" w:pos="2488"/>
          <w:tab w:val="left" w:pos="4950"/>
          <w:tab w:val="left" w:pos="6232"/>
        </w:tabs>
        <w:rPr>
          <w:szCs w:val="24"/>
        </w:rPr>
      </w:pPr>
    </w:p>
    <w:p w14:paraId="33207F15" w14:textId="77777777" w:rsidR="001378EF" w:rsidRPr="00565967" w:rsidRDefault="001378EF" w:rsidP="001378EF">
      <w:pPr>
        <w:tabs>
          <w:tab w:val="left" w:pos="1768"/>
          <w:tab w:val="left" w:pos="2488"/>
          <w:tab w:val="left" w:pos="4950"/>
          <w:tab w:val="left" w:pos="6232"/>
        </w:tabs>
        <w:rPr>
          <w:szCs w:val="24"/>
        </w:rPr>
      </w:pPr>
      <w:r w:rsidRPr="00565967">
        <w:rPr>
          <w:szCs w:val="24"/>
        </w:rPr>
        <w:lastRenderedPageBreak/>
        <w:t xml:space="preserve">If you are able to comment upon Professor (name)'s teaching and/or service to the profession, or other </w:t>
      </w:r>
      <w:r w:rsidRPr="00565967">
        <w:rPr>
          <w:color w:val="000000"/>
          <w:szCs w:val="24"/>
        </w:rPr>
        <w:t>collaborations with the community</w:t>
      </w:r>
      <w:r w:rsidRPr="00565967">
        <w:rPr>
          <w:b/>
          <w:bCs/>
          <w:color w:val="000000"/>
          <w:szCs w:val="24"/>
        </w:rPr>
        <w:t xml:space="preserve">, </w:t>
      </w:r>
      <w:r w:rsidRPr="00565967">
        <w:rPr>
          <w:szCs w:val="24"/>
        </w:rPr>
        <w:t xml:space="preserve">we would appreciate receiving your assessment in these areas. </w:t>
      </w:r>
    </w:p>
    <w:p w14:paraId="5A1A0436" w14:textId="77777777" w:rsidR="001378EF" w:rsidRPr="00565967" w:rsidRDefault="001378EF" w:rsidP="00955CD9">
      <w:pPr>
        <w:tabs>
          <w:tab w:val="left" w:pos="1768"/>
          <w:tab w:val="left" w:pos="2488"/>
          <w:tab w:val="left" w:pos="4950"/>
          <w:tab w:val="left" w:pos="6232"/>
        </w:tabs>
        <w:rPr>
          <w:szCs w:val="24"/>
        </w:rPr>
      </w:pPr>
    </w:p>
    <w:p w14:paraId="17DD64CB" w14:textId="7A385512" w:rsidR="00D83237" w:rsidRPr="00565967" w:rsidRDefault="001378EF" w:rsidP="00955CD9">
      <w:pPr>
        <w:tabs>
          <w:tab w:val="left" w:pos="1768"/>
          <w:tab w:val="left" w:pos="2488"/>
          <w:tab w:val="left" w:pos="4950"/>
          <w:tab w:val="left" w:pos="6232"/>
        </w:tabs>
        <w:rPr>
          <w:szCs w:val="24"/>
        </w:rPr>
      </w:pPr>
      <w:r w:rsidRPr="00565967">
        <w:rPr>
          <w:szCs w:val="24"/>
        </w:rPr>
        <w:t>Please</w:t>
      </w:r>
      <w:r w:rsidR="00955CD9" w:rsidRPr="00565967">
        <w:rPr>
          <w:szCs w:val="24"/>
        </w:rPr>
        <w:t xml:space="preserve"> provide us with a short biosketch, including a brief description of your areas of expertise and current research interests</w:t>
      </w:r>
      <w:r w:rsidR="0038183F" w:rsidRPr="00565967">
        <w:rPr>
          <w:szCs w:val="24"/>
        </w:rPr>
        <w:t xml:space="preserve">, and/or </w:t>
      </w:r>
      <w:r w:rsidR="0038183F" w:rsidRPr="00565967">
        <w:rPr>
          <w:szCs w:val="24"/>
          <w:u w:val="single"/>
        </w:rPr>
        <w:t>curriculum vitae</w:t>
      </w:r>
      <w:r w:rsidR="00955CD9" w:rsidRPr="00565967">
        <w:rPr>
          <w:szCs w:val="24"/>
        </w:rPr>
        <w:t xml:space="preserve">.  </w:t>
      </w:r>
    </w:p>
    <w:p w14:paraId="23708FC3" w14:textId="77777777" w:rsidR="00D83237" w:rsidRPr="00565967" w:rsidRDefault="00D83237" w:rsidP="00955CD9">
      <w:pPr>
        <w:tabs>
          <w:tab w:val="left" w:pos="1768"/>
          <w:tab w:val="left" w:pos="2488"/>
          <w:tab w:val="left" w:pos="4950"/>
          <w:tab w:val="left" w:pos="6232"/>
        </w:tabs>
        <w:rPr>
          <w:szCs w:val="24"/>
        </w:rPr>
      </w:pPr>
    </w:p>
    <w:p w14:paraId="3047F622" w14:textId="77777777" w:rsidR="00955CD9" w:rsidRPr="00565967" w:rsidRDefault="00955CD9" w:rsidP="00955CD9">
      <w:pPr>
        <w:tabs>
          <w:tab w:val="left" w:pos="1768"/>
          <w:tab w:val="left" w:pos="2488"/>
          <w:tab w:val="left" w:pos="4950"/>
          <w:tab w:val="left" w:pos="6232"/>
        </w:tabs>
        <w:rPr>
          <w:szCs w:val="24"/>
        </w:rPr>
      </w:pPr>
      <w:r w:rsidRPr="00565967">
        <w:rPr>
          <w:szCs w:val="24"/>
        </w:rPr>
        <w:t>Finally, please advise us of your relationship to the candidate, if any</w:t>
      </w:r>
      <w:r w:rsidR="0038183F" w:rsidRPr="00565967">
        <w:rPr>
          <w:szCs w:val="24"/>
        </w:rPr>
        <w:t>,</w:t>
      </w:r>
      <w:r w:rsidRPr="00565967">
        <w:rPr>
          <w:szCs w:val="24"/>
        </w:rPr>
        <w:t xml:space="preserve"> and the basis of your prior knowledge of the candidate’s work, if any.</w:t>
      </w:r>
    </w:p>
    <w:p w14:paraId="53BA40B8" w14:textId="77777777" w:rsidR="00955CD9" w:rsidRPr="00565967" w:rsidRDefault="00955CD9" w:rsidP="00955CD9">
      <w:pPr>
        <w:tabs>
          <w:tab w:val="left" w:pos="1768"/>
          <w:tab w:val="left" w:pos="2488"/>
          <w:tab w:val="left" w:pos="4950"/>
          <w:tab w:val="left" w:pos="6232"/>
        </w:tabs>
        <w:rPr>
          <w:szCs w:val="24"/>
        </w:rPr>
      </w:pPr>
    </w:p>
    <w:p w14:paraId="2B51A42E" w14:textId="075C29B7" w:rsidR="00133F75" w:rsidRPr="00565967" w:rsidRDefault="00133F75">
      <w:pPr>
        <w:tabs>
          <w:tab w:val="left" w:pos="1768"/>
          <w:tab w:val="left" w:pos="2488"/>
          <w:tab w:val="left" w:pos="4950"/>
          <w:tab w:val="left" w:pos="6232"/>
        </w:tabs>
        <w:rPr>
          <w:szCs w:val="24"/>
        </w:rPr>
      </w:pPr>
      <w:r w:rsidRPr="00565967">
        <w:rPr>
          <w:szCs w:val="24"/>
        </w:rPr>
        <w:t xml:space="preserve">For your information, I am enclosing a copy of (title and name)'s </w:t>
      </w:r>
      <w:r w:rsidRPr="00565967">
        <w:rPr>
          <w:szCs w:val="24"/>
          <w:u w:val="single"/>
        </w:rPr>
        <w:t>curriculum vitae</w:t>
      </w:r>
      <w:r w:rsidR="00823303" w:rsidRPr="00565967">
        <w:rPr>
          <w:szCs w:val="24"/>
        </w:rPr>
        <w:t xml:space="preserve"> and personal statement (if applicable)</w:t>
      </w:r>
      <w:r w:rsidRPr="00565967">
        <w:rPr>
          <w:szCs w:val="24"/>
        </w:rPr>
        <w:t xml:space="preserve">.  If you would like to have copies of any of </w:t>
      </w:r>
      <w:r w:rsidR="00A50670" w:rsidRPr="00565967">
        <w:rPr>
          <w:szCs w:val="24"/>
        </w:rPr>
        <w:t>the</w:t>
      </w:r>
      <w:r w:rsidRPr="00565967">
        <w:rPr>
          <w:szCs w:val="24"/>
        </w:rPr>
        <w:t xml:space="preserve"> publications</w:t>
      </w:r>
      <w:r w:rsidR="00A50670" w:rsidRPr="00565967">
        <w:rPr>
          <w:szCs w:val="24"/>
        </w:rPr>
        <w:t xml:space="preserve"> beyond those which I have enclosed</w:t>
      </w:r>
      <w:r w:rsidRPr="00565967">
        <w:rPr>
          <w:szCs w:val="24"/>
        </w:rPr>
        <w:t>, I will be happy to send them to you.  Because our departmental deliberations must be concluded by (date), I would appreciate your response by no later than (date).  If you are unable to respond by then, please let me know.</w:t>
      </w:r>
    </w:p>
    <w:p w14:paraId="761445E2" w14:textId="5E24808F" w:rsidR="000034DA" w:rsidRPr="00565967" w:rsidRDefault="000034DA">
      <w:pPr>
        <w:tabs>
          <w:tab w:val="left" w:pos="1768"/>
          <w:tab w:val="left" w:pos="2488"/>
          <w:tab w:val="left" w:pos="4950"/>
          <w:tab w:val="left" w:pos="6232"/>
        </w:tabs>
        <w:rPr>
          <w:szCs w:val="24"/>
        </w:rPr>
      </w:pPr>
    </w:p>
    <w:p w14:paraId="34866151" w14:textId="77777777" w:rsidR="00FB2EE7" w:rsidRPr="00565967" w:rsidRDefault="00FB2EE7" w:rsidP="00FB2EE7">
      <w:pPr>
        <w:tabs>
          <w:tab w:val="left" w:pos="1768"/>
          <w:tab w:val="left" w:pos="2488"/>
          <w:tab w:val="left" w:pos="4950"/>
          <w:tab w:val="left" w:pos="6232"/>
        </w:tabs>
        <w:rPr>
          <w:color w:val="201F1E"/>
          <w:szCs w:val="24"/>
          <w:shd w:val="clear" w:color="auto" w:fill="FFFFFF"/>
        </w:rPr>
      </w:pPr>
      <w:r w:rsidRPr="00565967">
        <w:rPr>
          <w:color w:val="201F1E"/>
          <w:szCs w:val="24"/>
          <w:shd w:val="clear" w:color="auto" w:fill="FFFFFF"/>
        </w:rPr>
        <w:t>[</w:t>
      </w:r>
      <w:r w:rsidRPr="00565967">
        <w:rPr>
          <w:i/>
          <w:iCs/>
          <w:color w:val="201F1E"/>
          <w:szCs w:val="24"/>
          <w:shd w:val="clear" w:color="auto" w:fill="FFFFFF"/>
        </w:rPr>
        <w:t>For candidates submitting Supplemental Form 2 and checking ‘yes’ to question 1, please insert the following but please be sure to remove any academic year not identified by the candidate on such form:</w:t>
      </w:r>
      <w:r w:rsidRPr="00565967">
        <w:rPr>
          <w:color w:val="201F1E"/>
          <w:szCs w:val="24"/>
          <w:shd w:val="clear" w:color="auto" w:fill="FFFFFF"/>
        </w:rPr>
        <w:t>] Please take into account the impact of the COVID-19 pandemic on the candidate’s scholarship, teaching, and/or service for academic year 2019/2020 and academic year 2020/2021, as may be reflected in the record under review.</w:t>
      </w:r>
    </w:p>
    <w:p w14:paraId="22502630" w14:textId="77777777" w:rsidR="00FB2EE7" w:rsidRPr="00565967" w:rsidRDefault="00FB2EE7" w:rsidP="00FB2EE7">
      <w:pPr>
        <w:tabs>
          <w:tab w:val="left" w:pos="1768"/>
          <w:tab w:val="left" w:pos="2488"/>
          <w:tab w:val="left" w:pos="4950"/>
          <w:tab w:val="left" w:pos="6232"/>
        </w:tabs>
        <w:rPr>
          <w:color w:val="201F1E"/>
          <w:szCs w:val="24"/>
          <w:shd w:val="clear" w:color="auto" w:fill="FFFFFF"/>
        </w:rPr>
      </w:pPr>
    </w:p>
    <w:p w14:paraId="77D5B708" w14:textId="77777777" w:rsidR="00FB2EE7" w:rsidRPr="00565967" w:rsidRDefault="00FB2EE7" w:rsidP="00FB2EE7">
      <w:pPr>
        <w:tabs>
          <w:tab w:val="left" w:pos="1768"/>
          <w:tab w:val="left" w:pos="2488"/>
          <w:tab w:val="left" w:pos="4950"/>
          <w:tab w:val="left" w:pos="6232"/>
        </w:tabs>
        <w:rPr>
          <w:color w:val="201F1E"/>
          <w:szCs w:val="24"/>
          <w:shd w:val="clear" w:color="auto" w:fill="FFFFFF"/>
        </w:rPr>
      </w:pPr>
      <w:r w:rsidRPr="00565967">
        <w:rPr>
          <w:color w:val="201F1E"/>
          <w:szCs w:val="24"/>
          <w:shd w:val="clear" w:color="auto" w:fill="FFFFFF"/>
        </w:rPr>
        <w:t>[</w:t>
      </w:r>
      <w:r w:rsidRPr="00565967">
        <w:rPr>
          <w:i/>
          <w:iCs/>
          <w:color w:val="201F1E"/>
          <w:szCs w:val="24"/>
          <w:shd w:val="clear" w:color="auto" w:fill="FFFFFF"/>
        </w:rPr>
        <w:t>For candidates submitting Supplemental Form 2 and checking ‘yes’ to question 2, please insert the following:</w:t>
      </w:r>
      <w:r w:rsidRPr="00565967">
        <w:rPr>
          <w:color w:val="201F1E"/>
          <w:szCs w:val="24"/>
          <w:shd w:val="clear" w:color="auto" w:fill="FFFFFF"/>
        </w:rPr>
        <w:t xml:space="preserve">] Also, please be advised that the record of a faculty member opting to have time excluded from the probationary period </w:t>
      </w:r>
      <w:r w:rsidRPr="00565967">
        <w:rPr>
          <w:szCs w:val="24"/>
        </w:rPr>
        <w:t xml:space="preserve">due to </w:t>
      </w:r>
      <w:r w:rsidRPr="00565967">
        <w:rPr>
          <w:szCs w:val="24"/>
          <w:shd w:val="clear" w:color="auto" w:fill="FFFFFF"/>
        </w:rPr>
        <w:t>(i) the COVID-19 pandemic, (ii) a parental or medical leave of absence, or (iii) a leave of absence without pay,</w:t>
      </w:r>
      <w:r w:rsidRPr="00565967">
        <w:rPr>
          <w:szCs w:val="24"/>
        </w:rPr>
        <w:t xml:space="preserve"> </w:t>
      </w:r>
      <w:r w:rsidRPr="00565967">
        <w:rPr>
          <w:color w:val="201F1E"/>
          <w:szCs w:val="24"/>
          <w:shd w:val="clear" w:color="auto" w:fill="FFFFFF"/>
        </w:rPr>
        <w:t>is to be evaluated in the same manner as the record of a faculty member without such an exclusion. Please note that in acknowledgement of the potential impact of the COVID-19 pandemic, Rutgers University provided opportunities for probationary faculty to exclude academic year 2019/2020 and/or academic year 2020/2021 from their probationary period, in addition to other available options to exclude time due to a leave of absence.</w:t>
      </w:r>
    </w:p>
    <w:p w14:paraId="0DDC34ED" w14:textId="77777777" w:rsidR="00FB2EE7" w:rsidRPr="00565967" w:rsidRDefault="00FB2EE7" w:rsidP="00D143A9">
      <w:pPr>
        <w:tabs>
          <w:tab w:val="left" w:pos="1768"/>
          <w:tab w:val="left" w:pos="2488"/>
          <w:tab w:val="left" w:pos="4950"/>
          <w:tab w:val="left" w:pos="6232"/>
        </w:tabs>
        <w:rPr>
          <w:szCs w:val="24"/>
        </w:rPr>
      </w:pPr>
    </w:p>
    <w:p w14:paraId="7DE9EDF5" w14:textId="4566A531" w:rsidR="00D143A9" w:rsidRPr="00565967" w:rsidRDefault="00133F75" w:rsidP="00D143A9">
      <w:pPr>
        <w:tabs>
          <w:tab w:val="left" w:pos="1768"/>
          <w:tab w:val="left" w:pos="2488"/>
          <w:tab w:val="left" w:pos="4950"/>
          <w:tab w:val="left" w:pos="6232"/>
        </w:tabs>
        <w:rPr>
          <w:szCs w:val="24"/>
        </w:rPr>
      </w:pPr>
      <w:r w:rsidRPr="00565967">
        <w:rPr>
          <w:szCs w:val="24"/>
        </w:rPr>
        <w:t xml:space="preserve">I want to assure you that the University will make every effort to maintain the confidentiality of the letter you write.  </w:t>
      </w:r>
      <w:r w:rsidR="00D143A9" w:rsidRPr="00565967">
        <w:rPr>
          <w:szCs w:val="24"/>
        </w:rPr>
        <w:t xml:space="preserve">Thank you again for your time, effort, and contribution to this critically important review process. </w:t>
      </w:r>
    </w:p>
    <w:p w14:paraId="3EDE8B00" w14:textId="5EDE4771" w:rsidR="002728A4" w:rsidRPr="00565967" w:rsidRDefault="00133F75">
      <w:pPr>
        <w:tabs>
          <w:tab w:val="left" w:pos="1768"/>
          <w:tab w:val="left" w:pos="2488"/>
          <w:tab w:val="left" w:pos="4950"/>
          <w:tab w:val="left" w:pos="6232"/>
        </w:tabs>
        <w:rPr>
          <w:szCs w:val="24"/>
        </w:rPr>
      </w:pPr>
      <w:r w:rsidRPr="00565967">
        <w:rPr>
          <w:szCs w:val="24"/>
        </w:rPr>
        <w:t xml:space="preserve">                             </w:t>
      </w:r>
      <w:r w:rsidRPr="00565967">
        <w:rPr>
          <w:szCs w:val="24"/>
        </w:rPr>
        <w:tab/>
        <w:t xml:space="preserve"> </w:t>
      </w:r>
      <w:r w:rsidRPr="00565967">
        <w:rPr>
          <w:szCs w:val="24"/>
        </w:rPr>
        <w:tab/>
      </w:r>
      <w:r w:rsidRPr="00565967">
        <w:rPr>
          <w:szCs w:val="24"/>
        </w:rPr>
        <w:tab/>
      </w:r>
    </w:p>
    <w:p w14:paraId="7A876174" w14:textId="77777777" w:rsidR="00133F75" w:rsidRPr="00565967" w:rsidRDefault="002728A4">
      <w:pPr>
        <w:tabs>
          <w:tab w:val="left" w:pos="1768"/>
          <w:tab w:val="left" w:pos="2488"/>
          <w:tab w:val="left" w:pos="4950"/>
          <w:tab w:val="left" w:pos="6232"/>
        </w:tabs>
        <w:rPr>
          <w:szCs w:val="24"/>
        </w:rPr>
      </w:pPr>
      <w:r w:rsidRPr="00565967">
        <w:rPr>
          <w:szCs w:val="24"/>
        </w:rPr>
        <w:tab/>
      </w:r>
      <w:r w:rsidRPr="00565967">
        <w:rPr>
          <w:szCs w:val="24"/>
        </w:rPr>
        <w:tab/>
      </w:r>
      <w:r w:rsidRPr="00565967">
        <w:rPr>
          <w:szCs w:val="24"/>
        </w:rPr>
        <w:tab/>
      </w:r>
      <w:r w:rsidR="00133F75" w:rsidRPr="00565967">
        <w:rPr>
          <w:szCs w:val="24"/>
        </w:rPr>
        <w:t>Sincerely,</w:t>
      </w:r>
    </w:p>
    <w:p w14:paraId="36B292E8" w14:textId="3F68FF25" w:rsidR="000034DA" w:rsidRPr="00565967" w:rsidRDefault="000034DA" w:rsidP="000034DA">
      <w:pPr>
        <w:tabs>
          <w:tab w:val="left" w:pos="1768"/>
          <w:tab w:val="left" w:pos="2488"/>
          <w:tab w:val="left" w:pos="4950"/>
          <w:tab w:val="left" w:pos="6232"/>
        </w:tabs>
        <w:rPr>
          <w:szCs w:val="24"/>
        </w:rPr>
      </w:pPr>
      <w:r w:rsidRPr="00565967">
        <w:rPr>
          <w:szCs w:val="24"/>
        </w:rPr>
        <w:t xml:space="preserve">                             </w:t>
      </w:r>
      <w:r w:rsidRPr="00565967">
        <w:rPr>
          <w:szCs w:val="24"/>
        </w:rPr>
        <w:tab/>
      </w:r>
      <w:r w:rsidRPr="00565967">
        <w:rPr>
          <w:szCs w:val="24"/>
        </w:rPr>
        <w:tab/>
      </w:r>
      <w:r w:rsidRPr="00565967">
        <w:rPr>
          <w:szCs w:val="24"/>
        </w:rPr>
        <w:tab/>
        <w:t>(Chairperson)</w:t>
      </w:r>
    </w:p>
    <w:p w14:paraId="7BBA9A2E" w14:textId="77777777" w:rsidR="000034DA" w:rsidRPr="00565967" w:rsidRDefault="000034DA" w:rsidP="000034DA">
      <w:pPr>
        <w:tabs>
          <w:tab w:val="left" w:pos="1768"/>
          <w:tab w:val="left" w:pos="2488"/>
          <w:tab w:val="left" w:pos="4950"/>
          <w:tab w:val="left" w:pos="6232"/>
        </w:tabs>
        <w:rPr>
          <w:szCs w:val="24"/>
        </w:rPr>
      </w:pPr>
      <w:r w:rsidRPr="00565967">
        <w:rPr>
          <w:szCs w:val="24"/>
        </w:rPr>
        <w:t>Enc.</w:t>
      </w:r>
    </w:p>
    <w:p w14:paraId="40B9D6FD" w14:textId="77777777" w:rsidR="002728A4" w:rsidRPr="00565967" w:rsidRDefault="000034DA">
      <w:pPr>
        <w:tabs>
          <w:tab w:val="left" w:pos="1768"/>
          <w:tab w:val="left" w:pos="2488"/>
          <w:tab w:val="left" w:pos="4950"/>
          <w:tab w:val="left" w:pos="6232"/>
        </w:tabs>
        <w:rPr>
          <w:szCs w:val="24"/>
        </w:rPr>
      </w:pPr>
      <w:r w:rsidRPr="00565967">
        <w:rPr>
          <w:szCs w:val="24"/>
        </w:rPr>
        <w:br w:type="page"/>
      </w:r>
    </w:p>
    <w:p w14:paraId="3479808D" w14:textId="77777777" w:rsidR="002728A4" w:rsidRPr="00565967" w:rsidRDefault="002728A4">
      <w:pPr>
        <w:tabs>
          <w:tab w:val="left" w:pos="1768"/>
          <w:tab w:val="left" w:pos="2488"/>
          <w:tab w:val="left" w:pos="4950"/>
          <w:tab w:val="left" w:pos="6232"/>
        </w:tabs>
        <w:rPr>
          <w:sz w:val="22"/>
          <w:szCs w:val="22"/>
        </w:rPr>
      </w:pPr>
    </w:p>
    <w:p w14:paraId="3445767E" w14:textId="77777777" w:rsidR="001C5ABB" w:rsidRPr="00565967" w:rsidRDefault="00DD1D34" w:rsidP="001E5368">
      <w:pPr>
        <w:pStyle w:val="Heading1"/>
        <w:framePr w:wrap="around" w:hAnchor="page" w:x="5431" w:y="-824"/>
      </w:pPr>
      <w:bookmarkStart w:id="13" w:name="_APPENDIX_H"/>
      <w:bookmarkStart w:id="14" w:name="_APPENDIX_I"/>
      <w:bookmarkEnd w:id="13"/>
      <w:bookmarkEnd w:id="14"/>
      <w:r w:rsidRPr="00565967">
        <w:t>APPENDIX I</w:t>
      </w:r>
    </w:p>
    <w:p w14:paraId="67DF8E5F" w14:textId="77777777" w:rsidR="001C5ABB" w:rsidRPr="00565967" w:rsidRDefault="001C5ABB" w:rsidP="001C5ABB">
      <w:pPr>
        <w:jc w:val="center"/>
        <w:rPr>
          <w:sz w:val="28"/>
          <w:szCs w:val="28"/>
        </w:rPr>
      </w:pPr>
      <w:r w:rsidRPr="00565967">
        <w:rPr>
          <w:sz w:val="28"/>
          <w:szCs w:val="28"/>
        </w:rPr>
        <w:t xml:space="preserve">SAMPLE – INVENTORY LISTING OF MATERIALS </w:t>
      </w:r>
    </w:p>
    <w:p w14:paraId="0665C11C" w14:textId="77777777" w:rsidR="001C5ABB" w:rsidRPr="00565967" w:rsidRDefault="001C5ABB" w:rsidP="001C5ABB">
      <w:pPr>
        <w:jc w:val="center"/>
        <w:rPr>
          <w:sz w:val="28"/>
          <w:szCs w:val="28"/>
        </w:rPr>
      </w:pPr>
      <w:r w:rsidRPr="00565967">
        <w:rPr>
          <w:sz w:val="28"/>
          <w:szCs w:val="28"/>
        </w:rPr>
        <w:t xml:space="preserve">TO BE INCLUDED IN </w:t>
      </w:r>
    </w:p>
    <w:p w14:paraId="08AE068C" w14:textId="77777777" w:rsidR="001C5ABB" w:rsidRPr="00565967" w:rsidRDefault="001C5ABB" w:rsidP="001C5ABB">
      <w:pPr>
        <w:jc w:val="center"/>
        <w:rPr>
          <w:sz w:val="28"/>
          <w:szCs w:val="28"/>
        </w:rPr>
      </w:pPr>
      <w:r w:rsidRPr="00565967">
        <w:rPr>
          <w:sz w:val="28"/>
          <w:szCs w:val="28"/>
        </w:rPr>
        <w:t>PACKAGE FOR REAPPOINTMENT OR PROMOTION</w:t>
      </w:r>
    </w:p>
    <w:p w14:paraId="173DE541" w14:textId="77777777" w:rsidR="001C5ABB" w:rsidRPr="00565967" w:rsidRDefault="001C5ABB" w:rsidP="001C5ABB">
      <w:pPr>
        <w:jc w:val="center"/>
        <w:rPr>
          <w:sz w:val="28"/>
          <w:szCs w:val="28"/>
        </w:rPr>
      </w:pPr>
    </w:p>
    <w:p w14:paraId="3C90B186" w14:textId="77777777" w:rsidR="001C5ABB" w:rsidRPr="00565967" w:rsidRDefault="001C5ABB" w:rsidP="001C5ABB">
      <w:r w:rsidRPr="00565967">
        <w:rPr>
          <w:b/>
          <w:u w:val="single"/>
        </w:rPr>
        <w:t>To the Candidate</w:t>
      </w:r>
      <w:r w:rsidRPr="00565967">
        <w:t>:</w:t>
      </w:r>
    </w:p>
    <w:p w14:paraId="15F74364" w14:textId="77777777" w:rsidR="001C5ABB" w:rsidRPr="00565967" w:rsidRDefault="001C5ABB" w:rsidP="001C5ABB"/>
    <w:p w14:paraId="49E10169" w14:textId="77777777" w:rsidR="001C5ABB" w:rsidRPr="00565967" w:rsidRDefault="001C5ABB" w:rsidP="001C5ABB">
      <w:r w:rsidRPr="00565967">
        <w:t xml:space="preserve">Please list the materials which you are submitting to the department for its review of your credentials.  The list must be comprehensive and descriptive of the material submitted.  Please number the materials by item and affix the Inventory Listing number to the cover or first page of the item itself.  This list will assure all reviewing bodies that they have your complete package available to them.  </w:t>
      </w:r>
    </w:p>
    <w:p w14:paraId="57FFE7D1" w14:textId="77777777" w:rsidR="001C5ABB" w:rsidRPr="00565967" w:rsidRDefault="001C5ABB" w:rsidP="001C5ABB"/>
    <w:p w14:paraId="0F6D327E" w14:textId="77777777" w:rsidR="001C5ABB" w:rsidRPr="00565967" w:rsidRDefault="001C5ABB" w:rsidP="001C5ABB"/>
    <w:p w14:paraId="6B36BF06" w14:textId="77777777" w:rsidR="001C5ABB" w:rsidRPr="00565967" w:rsidRDefault="001C5ABB" w:rsidP="00381B8E">
      <w:r w:rsidRPr="00565967">
        <w:t xml:space="preserve">Items included, listed separately: </w:t>
      </w:r>
    </w:p>
    <w:p w14:paraId="2E4B2C50" w14:textId="38EB64FE" w:rsidR="00381B8E" w:rsidRPr="00565967" w:rsidRDefault="001E0156" w:rsidP="001E0156">
      <w:r w:rsidRPr="00565967">
        <w:t>1.</w:t>
      </w:r>
    </w:p>
    <w:p w14:paraId="14EFB888" w14:textId="77777777" w:rsidR="001C5ABB" w:rsidRPr="00565967" w:rsidRDefault="001C5ABB" w:rsidP="001C5ABB"/>
    <w:p w14:paraId="4B86E71D" w14:textId="77777777" w:rsidR="001C5ABB" w:rsidRPr="00565967" w:rsidRDefault="001C5ABB" w:rsidP="001C5ABB">
      <w:r w:rsidRPr="00565967">
        <w:t>2.</w:t>
      </w:r>
    </w:p>
    <w:p w14:paraId="115D15BC" w14:textId="77777777" w:rsidR="001C5ABB" w:rsidRPr="00565967" w:rsidRDefault="001C5ABB" w:rsidP="001C5ABB"/>
    <w:p w14:paraId="3B178ABD" w14:textId="77777777" w:rsidR="001C5ABB" w:rsidRPr="00565967" w:rsidRDefault="001C5ABB" w:rsidP="001C5ABB">
      <w:r w:rsidRPr="00565967">
        <w:t>3.</w:t>
      </w:r>
    </w:p>
    <w:p w14:paraId="11324C68" w14:textId="77777777" w:rsidR="001C5ABB" w:rsidRPr="00565967" w:rsidRDefault="001C5ABB" w:rsidP="001C5ABB"/>
    <w:p w14:paraId="51A9D9CB" w14:textId="77777777" w:rsidR="001C5ABB" w:rsidRPr="00565967" w:rsidRDefault="001C5ABB" w:rsidP="001C5ABB">
      <w:r w:rsidRPr="00565967">
        <w:t>4.</w:t>
      </w:r>
    </w:p>
    <w:p w14:paraId="7C151A6F" w14:textId="77777777" w:rsidR="001C5ABB" w:rsidRPr="00565967" w:rsidRDefault="001C5ABB" w:rsidP="001C5ABB"/>
    <w:p w14:paraId="50A3FE6C" w14:textId="77777777" w:rsidR="001C5ABB" w:rsidRPr="00565967" w:rsidRDefault="001C5ABB" w:rsidP="001C5ABB">
      <w:r w:rsidRPr="00565967">
        <w:t>5.</w:t>
      </w:r>
    </w:p>
    <w:p w14:paraId="3E6456DE" w14:textId="77777777" w:rsidR="001C5ABB" w:rsidRPr="00565967" w:rsidRDefault="001C5ABB" w:rsidP="001C5ABB"/>
    <w:p w14:paraId="2A655020" w14:textId="77777777" w:rsidR="001C5ABB" w:rsidRPr="00565967" w:rsidRDefault="001C5ABB" w:rsidP="001C5ABB">
      <w:r w:rsidRPr="00565967">
        <w:t xml:space="preserve">6. </w:t>
      </w:r>
    </w:p>
    <w:p w14:paraId="0BBFAE6D" w14:textId="77777777" w:rsidR="001C5ABB" w:rsidRPr="00565967" w:rsidRDefault="001C5ABB" w:rsidP="001C5ABB"/>
    <w:p w14:paraId="5393340F" w14:textId="77777777" w:rsidR="001C5ABB" w:rsidRPr="00565967" w:rsidRDefault="001C5ABB" w:rsidP="001C5ABB">
      <w:r w:rsidRPr="00565967">
        <w:t>7.</w:t>
      </w:r>
    </w:p>
    <w:p w14:paraId="51410096" w14:textId="77777777" w:rsidR="001C5ABB" w:rsidRPr="00565967" w:rsidRDefault="001C5ABB" w:rsidP="001C5ABB"/>
    <w:p w14:paraId="45C04BDD" w14:textId="77777777" w:rsidR="001C5ABB" w:rsidRPr="00565967" w:rsidRDefault="001C5ABB" w:rsidP="001C5ABB">
      <w:r w:rsidRPr="00565967">
        <w:t>8.</w:t>
      </w:r>
    </w:p>
    <w:p w14:paraId="7D2B4129" w14:textId="77777777" w:rsidR="001C5ABB" w:rsidRPr="00565967" w:rsidRDefault="001C5ABB" w:rsidP="001C5ABB"/>
    <w:p w14:paraId="7F6FC6F7" w14:textId="77777777" w:rsidR="001C5ABB" w:rsidRPr="00565967" w:rsidRDefault="001C5ABB" w:rsidP="001C5ABB">
      <w:r w:rsidRPr="00565967">
        <w:t>9.</w:t>
      </w:r>
    </w:p>
    <w:p w14:paraId="7E30E258" w14:textId="77777777" w:rsidR="001C5ABB" w:rsidRPr="00565967" w:rsidRDefault="001C5ABB" w:rsidP="001C5ABB"/>
    <w:p w14:paraId="34684A79" w14:textId="77777777" w:rsidR="001C5ABB" w:rsidRPr="00565967" w:rsidRDefault="001C5ABB" w:rsidP="001C5ABB">
      <w:r w:rsidRPr="00565967">
        <w:t>10.</w:t>
      </w:r>
    </w:p>
    <w:p w14:paraId="1FFDCB37" w14:textId="77777777" w:rsidR="001C5ABB" w:rsidRPr="00565967" w:rsidRDefault="001C5ABB" w:rsidP="001C5ABB"/>
    <w:p w14:paraId="6669CCDA" w14:textId="77777777" w:rsidR="001C5ABB" w:rsidRPr="00565967" w:rsidRDefault="001C5ABB" w:rsidP="001C5ABB">
      <w:r w:rsidRPr="00565967">
        <w:t>________________________</w:t>
      </w:r>
    </w:p>
    <w:p w14:paraId="03E4B92A" w14:textId="77777777" w:rsidR="001C5ABB" w:rsidRPr="00565967" w:rsidRDefault="001C5ABB" w:rsidP="001C5ABB">
      <w:r w:rsidRPr="00565967">
        <w:t>Date Received by Department</w:t>
      </w:r>
    </w:p>
    <w:p w14:paraId="78A03E4C" w14:textId="77777777" w:rsidR="001C5ABB" w:rsidRPr="00565967" w:rsidRDefault="001C5ABB" w:rsidP="001C5ABB"/>
    <w:p w14:paraId="3682D2BC" w14:textId="77777777" w:rsidR="001C5ABB" w:rsidRPr="00565967" w:rsidRDefault="001C5ABB" w:rsidP="001C5ABB">
      <w:r w:rsidRPr="00565967">
        <w:t>_______________________________</w:t>
      </w:r>
    </w:p>
    <w:p w14:paraId="53DB4A24" w14:textId="77777777" w:rsidR="001C5ABB" w:rsidRPr="00565967" w:rsidRDefault="001C5ABB" w:rsidP="001C5ABB">
      <w:r w:rsidRPr="00565967">
        <w:t>Signature of Chair or Convener &amp; Date</w:t>
      </w:r>
    </w:p>
    <w:p w14:paraId="1EB82ABC" w14:textId="77777777" w:rsidR="001C5ABB" w:rsidRPr="00565967" w:rsidRDefault="001C5ABB" w:rsidP="001C5ABB"/>
    <w:p w14:paraId="1A4C381B" w14:textId="77777777" w:rsidR="001C5ABB" w:rsidRPr="00565967" w:rsidRDefault="001C5ABB" w:rsidP="001C5ABB">
      <w:r w:rsidRPr="00565967">
        <w:t>________________________________</w:t>
      </w:r>
    </w:p>
    <w:p w14:paraId="7911140F" w14:textId="77777777" w:rsidR="001C5ABB" w:rsidRDefault="001C5ABB" w:rsidP="00834B3A">
      <w:r w:rsidRPr="00565967">
        <w:t>Candidate’s Signature &amp; Date</w:t>
      </w:r>
    </w:p>
    <w:sectPr w:rsidR="001C5ABB" w:rsidSect="00D9664A">
      <w:footerReference w:type="default" r:id="rId14"/>
      <w:footnotePr>
        <w:pos w:val="beneathText"/>
      </w:footnotePr>
      <w:endnotePr>
        <w:numFmt w:val="lowerLetter"/>
      </w:endnotePr>
      <w:type w:val="continuous"/>
      <w:pgSz w:w="12240" w:h="15840"/>
      <w:pgMar w:top="1440" w:right="1728" w:bottom="1440" w:left="1728" w:header="72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5AA17" w14:textId="77777777" w:rsidR="00AD5755" w:rsidRDefault="00AD5755">
      <w:r>
        <w:separator/>
      </w:r>
    </w:p>
  </w:endnote>
  <w:endnote w:type="continuationSeparator" w:id="0">
    <w:p w14:paraId="769ECD93" w14:textId="77777777" w:rsidR="00AD5755" w:rsidRDefault="00AD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DAC7" w14:textId="77777777" w:rsidR="004F616B" w:rsidRDefault="004F616B">
    <w:pPr>
      <w:pStyle w:val="Footer"/>
    </w:pPr>
    <w:r>
      <w:t>Appendices – RBHS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37DF" w14:textId="77777777" w:rsidR="00AD5755" w:rsidRDefault="00AD5755">
      <w:r>
        <w:separator/>
      </w:r>
    </w:p>
  </w:footnote>
  <w:footnote w:type="continuationSeparator" w:id="0">
    <w:p w14:paraId="3BAB897E" w14:textId="77777777" w:rsidR="00AD5755" w:rsidRDefault="00AD5755">
      <w:r>
        <w:continuationSeparator/>
      </w:r>
    </w:p>
  </w:footnote>
  <w:footnote w:id="1">
    <w:p w14:paraId="60024E0F" w14:textId="77777777" w:rsidR="004965AB" w:rsidRDefault="004965AB">
      <w:pPr>
        <w:tabs>
          <w:tab w:val="left" w:pos="1768"/>
          <w:tab w:val="left" w:pos="2488"/>
          <w:tab w:val="left" w:pos="6232"/>
        </w:tabs>
        <w:spacing w:before="240"/>
        <w:ind w:left="-330"/>
      </w:pPr>
      <w:r>
        <w:rPr>
          <w:sz w:val="22"/>
        </w:rPr>
        <w:t xml:space="preserve">     </w:t>
      </w:r>
      <w:r>
        <w:rPr>
          <w:sz w:val="22"/>
          <w:vertAlign w:val="superscript"/>
        </w:rPr>
        <w:footnoteRef/>
      </w:r>
      <w:r>
        <w:rPr>
          <w:sz w:val="22"/>
        </w:rPr>
        <w:t xml:space="preserve"> The University's </w:t>
      </w:r>
      <w:r>
        <w:rPr>
          <w:sz w:val="22"/>
          <w:u w:val="single"/>
        </w:rPr>
        <w:t>Policy with Respect to Academic Appointments and Promotions</w:t>
      </w:r>
      <w:r>
        <w:rPr>
          <w:sz w:val="22"/>
        </w:rPr>
        <w:t xml:space="preserve"> has been revised since 1969.  The current Policy is contained in Appendix D to these Instructions.</w:t>
      </w:r>
    </w:p>
  </w:footnote>
  <w:footnote w:id="2">
    <w:p w14:paraId="53796ED6" w14:textId="77777777" w:rsidR="004965AB" w:rsidRPr="00042F62" w:rsidRDefault="004965AB">
      <w:pPr>
        <w:tabs>
          <w:tab w:val="left" w:pos="1768"/>
          <w:tab w:val="left" w:pos="2488"/>
          <w:tab w:val="left" w:pos="6232"/>
        </w:tabs>
        <w:spacing w:before="240"/>
        <w:ind w:left="-330"/>
      </w:pPr>
      <w:r>
        <w:rPr>
          <w:sz w:val="22"/>
        </w:rPr>
        <w:t xml:space="preserve">     </w:t>
      </w:r>
      <w:r>
        <w:rPr>
          <w:sz w:val="22"/>
          <w:vertAlign w:val="superscript"/>
        </w:rPr>
        <w:footnoteRef/>
      </w:r>
      <w:r>
        <w:rPr>
          <w:sz w:val="22"/>
        </w:rPr>
        <w:t xml:space="preserve"> </w:t>
      </w:r>
      <w:smartTag w:uri="urn:schemas-microsoft-com:office:smarttags" w:element="place">
        <w:r w:rsidRPr="00042F62">
          <w:rPr>
            <w:sz w:val="22"/>
            <w:u w:val="single"/>
          </w:rPr>
          <w:t>Rutgers</w:t>
        </w:r>
      </w:smartTag>
      <w:r w:rsidRPr="00042F62">
        <w:rPr>
          <w:sz w:val="22"/>
          <w:u w:val="single"/>
        </w:rPr>
        <w:t xml:space="preserve"> Policy</w:t>
      </w:r>
      <w:r w:rsidRPr="00042F62">
        <w:rPr>
          <w:sz w:val="22"/>
        </w:rPr>
        <w:t>, Section 60.5.14.</w:t>
      </w:r>
    </w:p>
  </w:footnote>
  <w:footnote w:id="3">
    <w:p w14:paraId="749DFC54" w14:textId="77777777" w:rsidR="004965AB" w:rsidRDefault="004965AB">
      <w:pPr>
        <w:tabs>
          <w:tab w:val="left" w:pos="1768"/>
          <w:tab w:val="left" w:pos="2488"/>
          <w:tab w:val="left" w:pos="6232"/>
        </w:tabs>
        <w:spacing w:before="240"/>
        <w:ind w:left="-330"/>
      </w:pPr>
      <w:r w:rsidRPr="00042F62">
        <w:rPr>
          <w:sz w:val="22"/>
        </w:rPr>
        <w:t xml:space="preserve">     </w:t>
      </w:r>
      <w:r w:rsidRPr="00042F62">
        <w:rPr>
          <w:sz w:val="22"/>
          <w:vertAlign w:val="superscript"/>
        </w:rPr>
        <w:footnoteRef/>
      </w:r>
      <w:r w:rsidRPr="00042F62">
        <w:rPr>
          <w:sz w:val="22"/>
        </w:rPr>
        <w:t xml:space="preserve"> </w:t>
      </w:r>
      <w:smartTag w:uri="urn:schemas-microsoft-com:office:smarttags" w:element="place">
        <w:r w:rsidRPr="00042F62">
          <w:rPr>
            <w:sz w:val="22"/>
            <w:u w:val="single"/>
          </w:rPr>
          <w:t>Rutgers</w:t>
        </w:r>
      </w:smartTag>
      <w:r w:rsidRPr="00042F62">
        <w:rPr>
          <w:sz w:val="22"/>
          <w:u w:val="single"/>
        </w:rPr>
        <w:t xml:space="preserve"> Policy</w:t>
      </w:r>
      <w:r w:rsidRPr="00042F62">
        <w:rPr>
          <w:sz w:val="22"/>
        </w:rPr>
        <w:t>, Section 50.1.9(5)</w:t>
      </w:r>
    </w:p>
  </w:footnote>
  <w:footnote w:id="4">
    <w:p w14:paraId="6BE614A1" w14:textId="77777777" w:rsidR="004965AB" w:rsidRDefault="004965AB">
      <w:pPr>
        <w:tabs>
          <w:tab w:val="left" w:pos="1768"/>
          <w:tab w:val="left" w:pos="2488"/>
          <w:tab w:val="left" w:pos="6232"/>
        </w:tabs>
        <w:spacing w:before="240"/>
        <w:ind w:left="-330"/>
        <w:rPr>
          <w:sz w:val="22"/>
        </w:rPr>
      </w:pPr>
      <w:r>
        <w:rPr>
          <w:sz w:val="22"/>
        </w:rPr>
        <w:t xml:space="preserve">     </w:t>
      </w:r>
      <w:r>
        <w:rPr>
          <w:sz w:val="22"/>
          <w:vertAlign w:val="superscript"/>
        </w:rPr>
        <w:footnoteRef/>
      </w:r>
      <w:r>
        <w:rPr>
          <w:sz w:val="22"/>
        </w:rPr>
        <w:t xml:space="preserve"> On the Imposition of Tenure Quotas, Statement of Committee A, AAUP, </w:t>
      </w:r>
      <w:r>
        <w:rPr>
          <w:sz w:val="22"/>
          <w:u w:val="single"/>
        </w:rPr>
        <w:t>AAUP Bulletin</w:t>
      </w:r>
      <w:r>
        <w:rPr>
          <w:sz w:val="22"/>
        </w:rPr>
        <w:t>, Vol. 59, No. 4, Winter Issue, December 1973, Washington, D.C., 1973, p. 429.</w:t>
      </w:r>
    </w:p>
  </w:footnote>
  <w:footnote w:id="5">
    <w:p w14:paraId="74B256E7" w14:textId="77777777" w:rsidR="00A74219" w:rsidRDefault="00A74219" w:rsidP="00A74219">
      <w:pPr>
        <w:pStyle w:val="FootnoteText"/>
      </w:pPr>
      <w:r>
        <w:rPr>
          <w:rStyle w:val="FootnoteReference"/>
        </w:rPr>
        <w:footnoteRef/>
      </w:r>
      <w:r>
        <w:t xml:space="preserve"> </w:t>
      </w:r>
      <w:r w:rsidRPr="00CA1BE2">
        <w:t>Exclude paragraph</w:t>
      </w:r>
      <w:r>
        <w:t>s</w:t>
      </w:r>
      <w:r w:rsidRPr="00CA1BE2">
        <w:t xml:space="preserve"> 2 </w:t>
      </w:r>
      <w:r>
        <w:t>and 3</w:t>
      </w:r>
      <w:r w:rsidR="00FC56BC">
        <w:t xml:space="preserve"> </w:t>
      </w:r>
      <w:r w:rsidRPr="00CA1BE2">
        <w:t>from the 30-Day Notification Letter to individuals to be considered for reappointment without tenure</w:t>
      </w:r>
    </w:p>
    <w:p w14:paraId="78BCC3D7" w14:textId="77777777" w:rsidR="00A74219" w:rsidRDefault="00A7421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upperLetter"/>
      <w:suff w:val="nothing"/>
      <w:lvlText w:val="%1."/>
      <w:lvlJc w:val="left"/>
    </w:lvl>
  </w:abstractNum>
  <w:abstractNum w:abstractNumId="1" w15:restartNumberingAfterBreak="0">
    <w:nsid w:val="00FF6AA1"/>
    <w:multiLevelType w:val="hybridMultilevel"/>
    <w:tmpl w:val="3556B4C2"/>
    <w:lvl w:ilvl="0" w:tplc="B26210F8">
      <w:start w:val="2"/>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03242D70"/>
    <w:multiLevelType w:val="hybridMultilevel"/>
    <w:tmpl w:val="DB502BDA"/>
    <w:lvl w:ilvl="0" w:tplc="C81688B8">
      <w:start w:val="1"/>
      <w:numFmt w:val="lowerRoman"/>
      <w:lvlText w:val="%1."/>
      <w:lvlJc w:val="left"/>
      <w:pPr>
        <w:ind w:left="273" w:hanging="173"/>
      </w:pPr>
      <w:rPr>
        <w:rFonts w:ascii="Arial" w:eastAsia="Arial" w:hAnsi="Arial" w:cs="Arial" w:hint="default"/>
        <w:spacing w:val="-1"/>
        <w:w w:val="100"/>
        <w:sz w:val="22"/>
        <w:szCs w:val="22"/>
      </w:rPr>
    </w:lvl>
    <w:lvl w:ilvl="1" w:tplc="95B0EDFC">
      <w:start w:val="1"/>
      <w:numFmt w:val="decimal"/>
      <w:lvlText w:val="(%2)"/>
      <w:lvlJc w:val="left"/>
      <w:pPr>
        <w:ind w:left="1151" w:hanging="332"/>
      </w:pPr>
      <w:rPr>
        <w:rFonts w:ascii="Arial" w:eastAsia="Arial" w:hAnsi="Arial" w:cs="Arial" w:hint="default"/>
        <w:w w:val="100"/>
        <w:sz w:val="22"/>
        <w:szCs w:val="22"/>
      </w:rPr>
    </w:lvl>
    <w:lvl w:ilvl="2" w:tplc="7F5E9E96">
      <w:start w:val="1"/>
      <w:numFmt w:val="lowerLetter"/>
      <w:lvlText w:val="(%3)"/>
      <w:lvlJc w:val="left"/>
      <w:pPr>
        <w:ind w:left="1180" w:hanging="334"/>
      </w:pPr>
      <w:rPr>
        <w:rFonts w:ascii="Arial" w:eastAsia="Arial" w:hAnsi="Arial" w:cs="Arial" w:hint="default"/>
        <w:w w:val="100"/>
        <w:sz w:val="22"/>
        <w:szCs w:val="22"/>
      </w:rPr>
    </w:lvl>
    <w:lvl w:ilvl="3" w:tplc="6AC8F6D2">
      <w:numFmt w:val="bullet"/>
      <w:lvlText w:val="•"/>
      <w:lvlJc w:val="left"/>
      <w:pPr>
        <w:ind w:left="2230" w:hanging="334"/>
      </w:pPr>
      <w:rPr>
        <w:rFonts w:hint="default"/>
      </w:rPr>
    </w:lvl>
    <w:lvl w:ilvl="4" w:tplc="72E4310A">
      <w:numFmt w:val="bullet"/>
      <w:lvlText w:val="•"/>
      <w:lvlJc w:val="left"/>
      <w:pPr>
        <w:ind w:left="3280" w:hanging="334"/>
      </w:pPr>
      <w:rPr>
        <w:rFonts w:hint="default"/>
      </w:rPr>
    </w:lvl>
    <w:lvl w:ilvl="5" w:tplc="B33C9BC8">
      <w:numFmt w:val="bullet"/>
      <w:lvlText w:val="•"/>
      <w:lvlJc w:val="left"/>
      <w:pPr>
        <w:ind w:left="4330" w:hanging="334"/>
      </w:pPr>
      <w:rPr>
        <w:rFonts w:hint="default"/>
      </w:rPr>
    </w:lvl>
    <w:lvl w:ilvl="6" w:tplc="F6EC43DC">
      <w:numFmt w:val="bullet"/>
      <w:lvlText w:val="•"/>
      <w:lvlJc w:val="left"/>
      <w:pPr>
        <w:ind w:left="5380" w:hanging="334"/>
      </w:pPr>
      <w:rPr>
        <w:rFonts w:hint="default"/>
      </w:rPr>
    </w:lvl>
    <w:lvl w:ilvl="7" w:tplc="DFA4343A">
      <w:numFmt w:val="bullet"/>
      <w:lvlText w:val="•"/>
      <w:lvlJc w:val="left"/>
      <w:pPr>
        <w:ind w:left="6430" w:hanging="334"/>
      </w:pPr>
      <w:rPr>
        <w:rFonts w:hint="default"/>
      </w:rPr>
    </w:lvl>
    <w:lvl w:ilvl="8" w:tplc="151C4186">
      <w:numFmt w:val="bullet"/>
      <w:lvlText w:val="•"/>
      <w:lvlJc w:val="left"/>
      <w:pPr>
        <w:ind w:left="7480" w:hanging="334"/>
      </w:pPr>
      <w:rPr>
        <w:rFonts w:hint="default"/>
      </w:rPr>
    </w:lvl>
  </w:abstractNum>
  <w:abstractNum w:abstractNumId="3" w15:restartNumberingAfterBreak="0">
    <w:nsid w:val="033D5B9B"/>
    <w:multiLevelType w:val="multilevel"/>
    <w:tmpl w:val="03EA79CE"/>
    <w:styleLink w:val="List14"/>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15:restartNumberingAfterBreak="0">
    <w:nsid w:val="05EC4F7A"/>
    <w:multiLevelType w:val="hybridMultilevel"/>
    <w:tmpl w:val="7D6C1334"/>
    <w:lvl w:ilvl="0" w:tplc="1E76E6E0">
      <w:start w:val="1"/>
      <w:numFmt w:val="decimal"/>
      <w:lvlText w:val="(%1)"/>
      <w:lvlJc w:val="left"/>
      <w:pPr>
        <w:ind w:left="1180" w:hanging="332"/>
      </w:pPr>
      <w:rPr>
        <w:rFonts w:ascii="Arial" w:eastAsia="Arial" w:hAnsi="Arial" w:cs="Arial" w:hint="default"/>
        <w:w w:val="100"/>
        <w:sz w:val="22"/>
        <w:szCs w:val="22"/>
      </w:rPr>
    </w:lvl>
    <w:lvl w:ilvl="1" w:tplc="A9883D14">
      <w:numFmt w:val="bullet"/>
      <w:lvlText w:val="•"/>
      <w:lvlJc w:val="left"/>
      <w:pPr>
        <w:ind w:left="2020" w:hanging="332"/>
      </w:pPr>
      <w:rPr>
        <w:rFonts w:hint="default"/>
      </w:rPr>
    </w:lvl>
    <w:lvl w:ilvl="2" w:tplc="924CF794">
      <w:numFmt w:val="bullet"/>
      <w:lvlText w:val="•"/>
      <w:lvlJc w:val="left"/>
      <w:pPr>
        <w:ind w:left="2860" w:hanging="332"/>
      </w:pPr>
      <w:rPr>
        <w:rFonts w:hint="default"/>
      </w:rPr>
    </w:lvl>
    <w:lvl w:ilvl="3" w:tplc="9E3CE1D8">
      <w:numFmt w:val="bullet"/>
      <w:lvlText w:val="•"/>
      <w:lvlJc w:val="left"/>
      <w:pPr>
        <w:ind w:left="3700" w:hanging="332"/>
      </w:pPr>
      <w:rPr>
        <w:rFonts w:hint="default"/>
      </w:rPr>
    </w:lvl>
    <w:lvl w:ilvl="4" w:tplc="C22A3F90">
      <w:numFmt w:val="bullet"/>
      <w:lvlText w:val="•"/>
      <w:lvlJc w:val="left"/>
      <w:pPr>
        <w:ind w:left="4540" w:hanging="332"/>
      </w:pPr>
      <w:rPr>
        <w:rFonts w:hint="default"/>
      </w:rPr>
    </w:lvl>
    <w:lvl w:ilvl="5" w:tplc="0660FA90">
      <w:numFmt w:val="bullet"/>
      <w:lvlText w:val="•"/>
      <w:lvlJc w:val="left"/>
      <w:pPr>
        <w:ind w:left="5380" w:hanging="332"/>
      </w:pPr>
      <w:rPr>
        <w:rFonts w:hint="default"/>
      </w:rPr>
    </w:lvl>
    <w:lvl w:ilvl="6" w:tplc="F6107496">
      <w:numFmt w:val="bullet"/>
      <w:lvlText w:val="•"/>
      <w:lvlJc w:val="left"/>
      <w:pPr>
        <w:ind w:left="6220" w:hanging="332"/>
      </w:pPr>
      <w:rPr>
        <w:rFonts w:hint="default"/>
      </w:rPr>
    </w:lvl>
    <w:lvl w:ilvl="7" w:tplc="FCA6F95E">
      <w:numFmt w:val="bullet"/>
      <w:lvlText w:val="•"/>
      <w:lvlJc w:val="left"/>
      <w:pPr>
        <w:ind w:left="7060" w:hanging="332"/>
      </w:pPr>
      <w:rPr>
        <w:rFonts w:hint="default"/>
      </w:rPr>
    </w:lvl>
    <w:lvl w:ilvl="8" w:tplc="0C522848">
      <w:numFmt w:val="bullet"/>
      <w:lvlText w:val="•"/>
      <w:lvlJc w:val="left"/>
      <w:pPr>
        <w:ind w:left="7900" w:hanging="332"/>
      </w:pPr>
      <w:rPr>
        <w:rFonts w:hint="default"/>
      </w:rPr>
    </w:lvl>
  </w:abstractNum>
  <w:abstractNum w:abstractNumId="5" w15:restartNumberingAfterBreak="0">
    <w:nsid w:val="082347ED"/>
    <w:multiLevelType w:val="hybridMultilevel"/>
    <w:tmpl w:val="345644E6"/>
    <w:lvl w:ilvl="0" w:tplc="A24E04E6">
      <w:start w:val="1"/>
      <w:numFmt w:val="lowerLetter"/>
      <w:lvlText w:val="%1."/>
      <w:lvlJc w:val="left"/>
      <w:pPr>
        <w:ind w:left="460" w:hanging="360"/>
      </w:pPr>
      <w:rPr>
        <w:rFonts w:ascii="Cambria" w:eastAsia="Cambria" w:hAnsi="Cambria" w:cs="Cambria" w:hint="default"/>
        <w:w w:val="100"/>
        <w:sz w:val="22"/>
        <w:szCs w:val="22"/>
      </w:rPr>
    </w:lvl>
    <w:lvl w:ilvl="1" w:tplc="583E9476">
      <w:numFmt w:val="bullet"/>
      <w:lvlText w:val="•"/>
      <w:lvlJc w:val="left"/>
      <w:pPr>
        <w:ind w:left="1228" w:hanging="360"/>
      </w:pPr>
      <w:rPr>
        <w:rFonts w:hint="default"/>
      </w:rPr>
    </w:lvl>
    <w:lvl w:ilvl="2" w:tplc="18C4A108">
      <w:numFmt w:val="bullet"/>
      <w:lvlText w:val="•"/>
      <w:lvlJc w:val="left"/>
      <w:pPr>
        <w:ind w:left="1996" w:hanging="360"/>
      </w:pPr>
      <w:rPr>
        <w:rFonts w:hint="default"/>
      </w:rPr>
    </w:lvl>
    <w:lvl w:ilvl="3" w:tplc="3B440BBE">
      <w:numFmt w:val="bullet"/>
      <w:lvlText w:val="•"/>
      <w:lvlJc w:val="left"/>
      <w:pPr>
        <w:ind w:left="2764" w:hanging="360"/>
      </w:pPr>
      <w:rPr>
        <w:rFonts w:hint="default"/>
      </w:rPr>
    </w:lvl>
    <w:lvl w:ilvl="4" w:tplc="E6B422A2">
      <w:numFmt w:val="bullet"/>
      <w:lvlText w:val="•"/>
      <w:lvlJc w:val="left"/>
      <w:pPr>
        <w:ind w:left="3532" w:hanging="360"/>
      </w:pPr>
      <w:rPr>
        <w:rFonts w:hint="default"/>
      </w:rPr>
    </w:lvl>
    <w:lvl w:ilvl="5" w:tplc="017EBB82">
      <w:numFmt w:val="bullet"/>
      <w:lvlText w:val="•"/>
      <w:lvlJc w:val="left"/>
      <w:pPr>
        <w:ind w:left="4300" w:hanging="360"/>
      </w:pPr>
      <w:rPr>
        <w:rFonts w:hint="default"/>
      </w:rPr>
    </w:lvl>
    <w:lvl w:ilvl="6" w:tplc="11D2FEC2">
      <w:numFmt w:val="bullet"/>
      <w:lvlText w:val="•"/>
      <w:lvlJc w:val="left"/>
      <w:pPr>
        <w:ind w:left="5068" w:hanging="360"/>
      </w:pPr>
      <w:rPr>
        <w:rFonts w:hint="default"/>
      </w:rPr>
    </w:lvl>
    <w:lvl w:ilvl="7" w:tplc="07A4592E">
      <w:numFmt w:val="bullet"/>
      <w:lvlText w:val="•"/>
      <w:lvlJc w:val="left"/>
      <w:pPr>
        <w:ind w:left="5836" w:hanging="360"/>
      </w:pPr>
      <w:rPr>
        <w:rFonts w:hint="default"/>
      </w:rPr>
    </w:lvl>
    <w:lvl w:ilvl="8" w:tplc="B2063586">
      <w:numFmt w:val="bullet"/>
      <w:lvlText w:val="•"/>
      <w:lvlJc w:val="left"/>
      <w:pPr>
        <w:ind w:left="6604" w:hanging="360"/>
      </w:pPr>
      <w:rPr>
        <w:rFonts w:hint="default"/>
      </w:rPr>
    </w:lvl>
  </w:abstractNum>
  <w:abstractNum w:abstractNumId="6" w15:restartNumberingAfterBreak="0">
    <w:nsid w:val="0D28663A"/>
    <w:multiLevelType w:val="hybridMultilevel"/>
    <w:tmpl w:val="4C909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56901"/>
    <w:multiLevelType w:val="hybridMultilevel"/>
    <w:tmpl w:val="6204B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22261"/>
    <w:multiLevelType w:val="hybridMultilevel"/>
    <w:tmpl w:val="AEDA674C"/>
    <w:lvl w:ilvl="0" w:tplc="CF102D9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6E71F8"/>
    <w:multiLevelType w:val="hybridMultilevel"/>
    <w:tmpl w:val="2A6A8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044C1"/>
    <w:multiLevelType w:val="hybridMultilevel"/>
    <w:tmpl w:val="C3E0F934"/>
    <w:lvl w:ilvl="0" w:tplc="F9BC30D2">
      <w:start w:val="1"/>
      <w:numFmt w:val="lowerRoman"/>
      <w:lvlText w:val="%1."/>
      <w:lvlJc w:val="left"/>
      <w:pPr>
        <w:ind w:left="273" w:hanging="173"/>
      </w:pPr>
      <w:rPr>
        <w:rFonts w:ascii="Arial" w:eastAsia="Arial" w:hAnsi="Arial" w:cs="Arial" w:hint="default"/>
        <w:spacing w:val="-1"/>
        <w:w w:val="100"/>
        <w:sz w:val="22"/>
        <w:szCs w:val="22"/>
      </w:rPr>
    </w:lvl>
    <w:lvl w:ilvl="1" w:tplc="32F076A0">
      <w:start w:val="1"/>
      <w:numFmt w:val="decimal"/>
      <w:lvlText w:val="(%2)"/>
      <w:lvlJc w:val="left"/>
      <w:pPr>
        <w:ind w:left="1154" w:hanging="334"/>
      </w:pPr>
      <w:rPr>
        <w:rFonts w:ascii="Arial" w:eastAsia="Arial" w:hAnsi="Arial" w:cs="Arial" w:hint="default"/>
        <w:w w:val="100"/>
        <w:sz w:val="22"/>
        <w:szCs w:val="22"/>
      </w:rPr>
    </w:lvl>
    <w:lvl w:ilvl="2" w:tplc="5E068D1E">
      <w:numFmt w:val="bullet"/>
      <w:lvlText w:val="•"/>
      <w:lvlJc w:val="left"/>
      <w:pPr>
        <w:ind w:left="2095" w:hanging="334"/>
      </w:pPr>
      <w:rPr>
        <w:rFonts w:hint="default"/>
      </w:rPr>
    </w:lvl>
    <w:lvl w:ilvl="3" w:tplc="30383F4E">
      <w:numFmt w:val="bullet"/>
      <w:lvlText w:val="•"/>
      <w:lvlJc w:val="left"/>
      <w:pPr>
        <w:ind w:left="3031" w:hanging="334"/>
      </w:pPr>
      <w:rPr>
        <w:rFonts w:hint="default"/>
      </w:rPr>
    </w:lvl>
    <w:lvl w:ilvl="4" w:tplc="0D84E6C6">
      <w:numFmt w:val="bullet"/>
      <w:lvlText w:val="•"/>
      <w:lvlJc w:val="left"/>
      <w:pPr>
        <w:ind w:left="3966" w:hanging="334"/>
      </w:pPr>
      <w:rPr>
        <w:rFonts w:hint="default"/>
      </w:rPr>
    </w:lvl>
    <w:lvl w:ilvl="5" w:tplc="BA26C21A">
      <w:numFmt w:val="bullet"/>
      <w:lvlText w:val="•"/>
      <w:lvlJc w:val="left"/>
      <w:pPr>
        <w:ind w:left="4902" w:hanging="334"/>
      </w:pPr>
      <w:rPr>
        <w:rFonts w:hint="default"/>
      </w:rPr>
    </w:lvl>
    <w:lvl w:ilvl="6" w:tplc="E0129666">
      <w:numFmt w:val="bullet"/>
      <w:lvlText w:val="•"/>
      <w:lvlJc w:val="left"/>
      <w:pPr>
        <w:ind w:left="5837" w:hanging="334"/>
      </w:pPr>
      <w:rPr>
        <w:rFonts w:hint="default"/>
      </w:rPr>
    </w:lvl>
    <w:lvl w:ilvl="7" w:tplc="5AB2B590">
      <w:numFmt w:val="bullet"/>
      <w:lvlText w:val="•"/>
      <w:lvlJc w:val="left"/>
      <w:pPr>
        <w:ind w:left="6773" w:hanging="334"/>
      </w:pPr>
      <w:rPr>
        <w:rFonts w:hint="default"/>
      </w:rPr>
    </w:lvl>
    <w:lvl w:ilvl="8" w:tplc="C77C822C">
      <w:numFmt w:val="bullet"/>
      <w:lvlText w:val="•"/>
      <w:lvlJc w:val="left"/>
      <w:pPr>
        <w:ind w:left="7708" w:hanging="334"/>
      </w:pPr>
      <w:rPr>
        <w:rFonts w:hint="default"/>
      </w:rPr>
    </w:lvl>
  </w:abstractNum>
  <w:abstractNum w:abstractNumId="11" w15:restartNumberingAfterBreak="0">
    <w:nsid w:val="1270032C"/>
    <w:multiLevelType w:val="hybridMultilevel"/>
    <w:tmpl w:val="02D85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E5202"/>
    <w:multiLevelType w:val="hybridMultilevel"/>
    <w:tmpl w:val="9F9EF7A2"/>
    <w:lvl w:ilvl="0" w:tplc="8B3E31B4">
      <w:start w:val="1"/>
      <w:numFmt w:val="upperLetter"/>
      <w:lvlText w:val="%1."/>
      <w:lvlJc w:val="left"/>
      <w:pPr>
        <w:ind w:left="383" w:hanging="284"/>
      </w:pPr>
      <w:rPr>
        <w:rFonts w:ascii="Arial" w:eastAsia="Arial" w:hAnsi="Arial" w:cs="Arial" w:hint="default"/>
        <w:b/>
        <w:bCs/>
        <w:spacing w:val="-6"/>
        <w:w w:val="100"/>
        <w:sz w:val="22"/>
        <w:szCs w:val="22"/>
      </w:rPr>
    </w:lvl>
    <w:lvl w:ilvl="1" w:tplc="54C0CC5E">
      <w:start w:val="1"/>
      <w:numFmt w:val="decimal"/>
      <w:lvlText w:val="%2."/>
      <w:lvlJc w:val="left"/>
      <w:pPr>
        <w:ind w:left="347" w:hanging="248"/>
      </w:pPr>
      <w:rPr>
        <w:rFonts w:ascii="Arial" w:eastAsia="Arial" w:hAnsi="Arial" w:cs="Arial" w:hint="default"/>
        <w:spacing w:val="-1"/>
        <w:w w:val="100"/>
        <w:sz w:val="22"/>
        <w:szCs w:val="22"/>
      </w:rPr>
    </w:lvl>
    <w:lvl w:ilvl="2" w:tplc="B0EE3692">
      <w:numFmt w:val="bullet"/>
      <w:lvlText w:val="•"/>
      <w:lvlJc w:val="left"/>
      <w:pPr>
        <w:ind w:left="1402" w:hanging="248"/>
      </w:pPr>
      <w:rPr>
        <w:rFonts w:hint="default"/>
      </w:rPr>
    </w:lvl>
    <w:lvl w:ilvl="3" w:tplc="EF565E18">
      <w:numFmt w:val="bullet"/>
      <w:lvlText w:val="•"/>
      <w:lvlJc w:val="left"/>
      <w:pPr>
        <w:ind w:left="2424" w:hanging="248"/>
      </w:pPr>
      <w:rPr>
        <w:rFonts w:hint="default"/>
      </w:rPr>
    </w:lvl>
    <w:lvl w:ilvl="4" w:tplc="53EE660E">
      <w:numFmt w:val="bullet"/>
      <w:lvlText w:val="•"/>
      <w:lvlJc w:val="left"/>
      <w:pPr>
        <w:ind w:left="3446" w:hanging="248"/>
      </w:pPr>
      <w:rPr>
        <w:rFonts w:hint="default"/>
      </w:rPr>
    </w:lvl>
    <w:lvl w:ilvl="5" w:tplc="A79CAD32">
      <w:numFmt w:val="bullet"/>
      <w:lvlText w:val="•"/>
      <w:lvlJc w:val="left"/>
      <w:pPr>
        <w:ind w:left="4468" w:hanging="248"/>
      </w:pPr>
      <w:rPr>
        <w:rFonts w:hint="default"/>
      </w:rPr>
    </w:lvl>
    <w:lvl w:ilvl="6" w:tplc="CF9C549C">
      <w:numFmt w:val="bullet"/>
      <w:lvlText w:val="•"/>
      <w:lvlJc w:val="left"/>
      <w:pPr>
        <w:ind w:left="5491" w:hanging="248"/>
      </w:pPr>
      <w:rPr>
        <w:rFonts w:hint="default"/>
      </w:rPr>
    </w:lvl>
    <w:lvl w:ilvl="7" w:tplc="47D65116">
      <w:numFmt w:val="bullet"/>
      <w:lvlText w:val="•"/>
      <w:lvlJc w:val="left"/>
      <w:pPr>
        <w:ind w:left="6513" w:hanging="248"/>
      </w:pPr>
      <w:rPr>
        <w:rFonts w:hint="default"/>
      </w:rPr>
    </w:lvl>
    <w:lvl w:ilvl="8" w:tplc="229E8FE6">
      <w:numFmt w:val="bullet"/>
      <w:lvlText w:val="•"/>
      <w:lvlJc w:val="left"/>
      <w:pPr>
        <w:ind w:left="7535" w:hanging="248"/>
      </w:pPr>
      <w:rPr>
        <w:rFonts w:hint="default"/>
      </w:rPr>
    </w:lvl>
  </w:abstractNum>
  <w:abstractNum w:abstractNumId="13" w15:restartNumberingAfterBreak="0">
    <w:nsid w:val="18B76645"/>
    <w:multiLevelType w:val="hybridMultilevel"/>
    <w:tmpl w:val="E126EC52"/>
    <w:lvl w:ilvl="0" w:tplc="1CCE809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D0CDD"/>
    <w:multiLevelType w:val="hybridMultilevel"/>
    <w:tmpl w:val="77C434C0"/>
    <w:lvl w:ilvl="0" w:tplc="36745918">
      <w:start w:val="2"/>
      <w:numFmt w:val="upperLetter"/>
      <w:lvlText w:val="%1."/>
      <w:lvlJc w:val="left"/>
      <w:pPr>
        <w:ind w:left="1440" w:hanging="360"/>
      </w:pPr>
      <w:rPr>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3FF358B"/>
    <w:multiLevelType w:val="hybridMultilevel"/>
    <w:tmpl w:val="7F4A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55DED"/>
    <w:multiLevelType w:val="hybridMultilevel"/>
    <w:tmpl w:val="512A2CB2"/>
    <w:lvl w:ilvl="0" w:tplc="FED00B6A">
      <w:start w:val="1"/>
      <w:numFmt w:val="decimal"/>
      <w:lvlText w:val="(%1)"/>
      <w:lvlJc w:val="left"/>
      <w:pPr>
        <w:ind w:left="1180" w:hanging="334"/>
      </w:pPr>
      <w:rPr>
        <w:rFonts w:ascii="Arial" w:eastAsia="Arial" w:hAnsi="Arial" w:cs="Arial" w:hint="default"/>
        <w:w w:val="100"/>
        <w:sz w:val="22"/>
        <w:szCs w:val="22"/>
      </w:rPr>
    </w:lvl>
    <w:lvl w:ilvl="1" w:tplc="4492156A">
      <w:numFmt w:val="bullet"/>
      <w:lvlText w:val="•"/>
      <w:lvlJc w:val="left"/>
      <w:pPr>
        <w:ind w:left="2020" w:hanging="334"/>
      </w:pPr>
      <w:rPr>
        <w:rFonts w:hint="default"/>
      </w:rPr>
    </w:lvl>
    <w:lvl w:ilvl="2" w:tplc="F9F60EEE">
      <w:numFmt w:val="bullet"/>
      <w:lvlText w:val="•"/>
      <w:lvlJc w:val="left"/>
      <w:pPr>
        <w:ind w:left="2860" w:hanging="334"/>
      </w:pPr>
      <w:rPr>
        <w:rFonts w:hint="default"/>
      </w:rPr>
    </w:lvl>
    <w:lvl w:ilvl="3" w:tplc="0EB45F86">
      <w:numFmt w:val="bullet"/>
      <w:lvlText w:val="•"/>
      <w:lvlJc w:val="left"/>
      <w:pPr>
        <w:ind w:left="3700" w:hanging="334"/>
      </w:pPr>
      <w:rPr>
        <w:rFonts w:hint="default"/>
      </w:rPr>
    </w:lvl>
    <w:lvl w:ilvl="4" w:tplc="29F876E0">
      <w:numFmt w:val="bullet"/>
      <w:lvlText w:val="•"/>
      <w:lvlJc w:val="left"/>
      <w:pPr>
        <w:ind w:left="4540" w:hanging="334"/>
      </w:pPr>
      <w:rPr>
        <w:rFonts w:hint="default"/>
      </w:rPr>
    </w:lvl>
    <w:lvl w:ilvl="5" w:tplc="F23A29F0">
      <w:numFmt w:val="bullet"/>
      <w:lvlText w:val="•"/>
      <w:lvlJc w:val="left"/>
      <w:pPr>
        <w:ind w:left="5380" w:hanging="334"/>
      </w:pPr>
      <w:rPr>
        <w:rFonts w:hint="default"/>
      </w:rPr>
    </w:lvl>
    <w:lvl w:ilvl="6" w:tplc="33E41F74">
      <w:numFmt w:val="bullet"/>
      <w:lvlText w:val="•"/>
      <w:lvlJc w:val="left"/>
      <w:pPr>
        <w:ind w:left="6220" w:hanging="334"/>
      </w:pPr>
      <w:rPr>
        <w:rFonts w:hint="default"/>
      </w:rPr>
    </w:lvl>
    <w:lvl w:ilvl="7" w:tplc="F6B2B1A6">
      <w:numFmt w:val="bullet"/>
      <w:lvlText w:val="•"/>
      <w:lvlJc w:val="left"/>
      <w:pPr>
        <w:ind w:left="7060" w:hanging="334"/>
      </w:pPr>
      <w:rPr>
        <w:rFonts w:hint="default"/>
      </w:rPr>
    </w:lvl>
    <w:lvl w:ilvl="8" w:tplc="BD9CB6DA">
      <w:numFmt w:val="bullet"/>
      <w:lvlText w:val="•"/>
      <w:lvlJc w:val="left"/>
      <w:pPr>
        <w:ind w:left="7900" w:hanging="334"/>
      </w:pPr>
      <w:rPr>
        <w:rFonts w:hint="default"/>
      </w:rPr>
    </w:lvl>
  </w:abstractNum>
  <w:abstractNum w:abstractNumId="17" w15:restartNumberingAfterBreak="0">
    <w:nsid w:val="2E0C4CA2"/>
    <w:multiLevelType w:val="hybridMultilevel"/>
    <w:tmpl w:val="F9C0E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95620"/>
    <w:multiLevelType w:val="hybridMultilevel"/>
    <w:tmpl w:val="F7B44DCC"/>
    <w:lvl w:ilvl="0" w:tplc="15EA0C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6A1507"/>
    <w:multiLevelType w:val="hybridMultilevel"/>
    <w:tmpl w:val="40B48944"/>
    <w:lvl w:ilvl="0" w:tplc="52620F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055C97"/>
    <w:multiLevelType w:val="hybridMultilevel"/>
    <w:tmpl w:val="E33AB33E"/>
    <w:lvl w:ilvl="0" w:tplc="7926020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2B7F49"/>
    <w:multiLevelType w:val="hybridMultilevel"/>
    <w:tmpl w:val="C62C30F0"/>
    <w:lvl w:ilvl="0" w:tplc="EC5AFE6C">
      <w:start w:val="2"/>
      <w:numFmt w:val="upperLetter"/>
      <w:lvlText w:val="%1."/>
      <w:lvlJc w:val="left"/>
      <w:pPr>
        <w:tabs>
          <w:tab w:val="num" w:pos="1080"/>
        </w:tabs>
        <w:ind w:left="1080" w:hanging="360"/>
      </w:pPr>
      <w:rPr>
        <w:strik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3C8C0029"/>
    <w:multiLevelType w:val="hybridMultilevel"/>
    <w:tmpl w:val="98BCFD52"/>
    <w:lvl w:ilvl="0" w:tplc="AB205F0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CB81B40"/>
    <w:multiLevelType w:val="hybridMultilevel"/>
    <w:tmpl w:val="34922862"/>
    <w:lvl w:ilvl="0" w:tplc="9DF43C2E">
      <w:start w:val="1"/>
      <w:numFmt w:val="decimal"/>
      <w:lvlText w:val="(%1)"/>
      <w:lvlJc w:val="left"/>
      <w:pPr>
        <w:ind w:left="1180" w:hanging="334"/>
      </w:pPr>
      <w:rPr>
        <w:rFonts w:ascii="Arial" w:eastAsia="Arial" w:hAnsi="Arial" w:cs="Arial" w:hint="default"/>
        <w:w w:val="100"/>
        <w:sz w:val="22"/>
        <w:szCs w:val="22"/>
      </w:rPr>
    </w:lvl>
    <w:lvl w:ilvl="1" w:tplc="1AB4C844">
      <w:numFmt w:val="bullet"/>
      <w:lvlText w:val="•"/>
      <w:lvlJc w:val="left"/>
      <w:pPr>
        <w:ind w:left="2020" w:hanging="334"/>
      </w:pPr>
      <w:rPr>
        <w:rFonts w:hint="default"/>
      </w:rPr>
    </w:lvl>
    <w:lvl w:ilvl="2" w:tplc="8FA8B410">
      <w:numFmt w:val="bullet"/>
      <w:lvlText w:val="•"/>
      <w:lvlJc w:val="left"/>
      <w:pPr>
        <w:ind w:left="2860" w:hanging="334"/>
      </w:pPr>
      <w:rPr>
        <w:rFonts w:hint="default"/>
      </w:rPr>
    </w:lvl>
    <w:lvl w:ilvl="3" w:tplc="6C0204FC">
      <w:numFmt w:val="bullet"/>
      <w:lvlText w:val="•"/>
      <w:lvlJc w:val="left"/>
      <w:pPr>
        <w:ind w:left="3700" w:hanging="334"/>
      </w:pPr>
      <w:rPr>
        <w:rFonts w:hint="default"/>
      </w:rPr>
    </w:lvl>
    <w:lvl w:ilvl="4" w:tplc="A08A5CD8">
      <w:numFmt w:val="bullet"/>
      <w:lvlText w:val="•"/>
      <w:lvlJc w:val="left"/>
      <w:pPr>
        <w:ind w:left="4540" w:hanging="334"/>
      </w:pPr>
      <w:rPr>
        <w:rFonts w:hint="default"/>
      </w:rPr>
    </w:lvl>
    <w:lvl w:ilvl="5" w:tplc="39086FFE">
      <w:numFmt w:val="bullet"/>
      <w:lvlText w:val="•"/>
      <w:lvlJc w:val="left"/>
      <w:pPr>
        <w:ind w:left="5380" w:hanging="334"/>
      </w:pPr>
      <w:rPr>
        <w:rFonts w:hint="default"/>
      </w:rPr>
    </w:lvl>
    <w:lvl w:ilvl="6" w:tplc="C958ECA0">
      <w:numFmt w:val="bullet"/>
      <w:lvlText w:val="•"/>
      <w:lvlJc w:val="left"/>
      <w:pPr>
        <w:ind w:left="6220" w:hanging="334"/>
      </w:pPr>
      <w:rPr>
        <w:rFonts w:hint="default"/>
      </w:rPr>
    </w:lvl>
    <w:lvl w:ilvl="7" w:tplc="5C660A8C">
      <w:numFmt w:val="bullet"/>
      <w:lvlText w:val="•"/>
      <w:lvlJc w:val="left"/>
      <w:pPr>
        <w:ind w:left="7060" w:hanging="334"/>
      </w:pPr>
      <w:rPr>
        <w:rFonts w:hint="default"/>
      </w:rPr>
    </w:lvl>
    <w:lvl w:ilvl="8" w:tplc="E1A63204">
      <w:numFmt w:val="bullet"/>
      <w:lvlText w:val="•"/>
      <w:lvlJc w:val="left"/>
      <w:pPr>
        <w:ind w:left="7900" w:hanging="334"/>
      </w:pPr>
      <w:rPr>
        <w:rFonts w:hint="default"/>
      </w:rPr>
    </w:lvl>
  </w:abstractNum>
  <w:abstractNum w:abstractNumId="24" w15:restartNumberingAfterBreak="0">
    <w:nsid w:val="3EC302D4"/>
    <w:multiLevelType w:val="hybridMultilevel"/>
    <w:tmpl w:val="681A2DDC"/>
    <w:lvl w:ilvl="0" w:tplc="E1647BD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02460CE"/>
    <w:multiLevelType w:val="hybridMultilevel"/>
    <w:tmpl w:val="33221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14DFD"/>
    <w:multiLevelType w:val="hybridMultilevel"/>
    <w:tmpl w:val="6B4E2950"/>
    <w:lvl w:ilvl="0" w:tplc="331409B8">
      <w:start w:val="1"/>
      <w:numFmt w:val="lowerRoman"/>
      <w:lvlText w:val="%1."/>
      <w:lvlJc w:val="left"/>
      <w:pPr>
        <w:ind w:left="273" w:hanging="173"/>
      </w:pPr>
      <w:rPr>
        <w:rFonts w:ascii="Arial" w:eastAsia="Arial" w:hAnsi="Arial" w:cs="Arial" w:hint="default"/>
        <w:spacing w:val="-1"/>
        <w:w w:val="100"/>
        <w:sz w:val="22"/>
        <w:szCs w:val="22"/>
      </w:rPr>
    </w:lvl>
    <w:lvl w:ilvl="1" w:tplc="133C3116">
      <w:start w:val="1"/>
      <w:numFmt w:val="decimal"/>
      <w:lvlText w:val="(%2)"/>
      <w:lvlJc w:val="left"/>
      <w:pPr>
        <w:ind w:left="1154" w:hanging="334"/>
      </w:pPr>
      <w:rPr>
        <w:rFonts w:ascii="Arial" w:eastAsia="Arial" w:hAnsi="Arial" w:cs="Arial" w:hint="default"/>
        <w:w w:val="100"/>
        <w:sz w:val="22"/>
        <w:szCs w:val="22"/>
      </w:rPr>
    </w:lvl>
    <w:lvl w:ilvl="2" w:tplc="7E4247A6">
      <w:numFmt w:val="bullet"/>
      <w:lvlText w:val="•"/>
      <w:lvlJc w:val="left"/>
      <w:pPr>
        <w:ind w:left="2095" w:hanging="334"/>
      </w:pPr>
      <w:rPr>
        <w:rFonts w:hint="default"/>
      </w:rPr>
    </w:lvl>
    <w:lvl w:ilvl="3" w:tplc="3D681372">
      <w:numFmt w:val="bullet"/>
      <w:lvlText w:val="•"/>
      <w:lvlJc w:val="left"/>
      <w:pPr>
        <w:ind w:left="3031" w:hanging="334"/>
      </w:pPr>
      <w:rPr>
        <w:rFonts w:hint="default"/>
      </w:rPr>
    </w:lvl>
    <w:lvl w:ilvl="4" w:tplc="3A88CD16">
      <w:numFmt w:val="bullet"/>
      <w:lvlText w:val="•"/>
      <w:lvlJc w:val="left"/>
      <w:pPr>
        <w:ind w:left="3966" w:hanging="334"/>
      </w:pPr>
      <w:rPr>
        <w:rFonts w:hint="default"/>
      </w:rPr>
    </w:lvl>
    <w:lvl w:ilvl="5" w:tplc="567A1C46">
      <w:numFmt w:val="bullet"/>
      <w:lvlText w:val="•"/>
      <w:lvlJc w:val="left"/>
      <w:pPr>
        <w:ind w:left="4902" w:hanging="334"/>
      </w:pPr>
      <w:rPr>
        <w:rFonts w:hint="default"/>
      </w:rPr>
    </w:lvl>
    <w:lvl w:ilvl="6" w:tplc="05141262">
      <w:numFmt w:val="bullet"/>
      <w:lvlText w:val="•"/>
      <w:lvlJc w:val="left"/>
      <w:pPr>
        <w:ind w:left="5837" w:hanging="334"/>
      </w:pPr>
      <w:rPr>
        <w:rFonts w:hint="default"/>
      </w:rPr>
    </w:lvl>
    <w:lvl w:ilvl="7" w:tplc="B946223A">
      <w:numFmt w:val="bullet"/>
      <w:lvlText w:val="•"/>
      <w:lvlJc w:val="left"/>
      <w:pPr>
        <w:ind w:left="6773" w:hanging="334"/>
      </w:pPr>
      <w:rPr>
        <w:rFonts w:hint="default"/>
      </w:rPr>
    </w:lvl>
    <w:lvl w:ilvl="8" w:tplc="510A7C90">
      <w:numFmt w:val="bullet"/>
      <w:lvlText w:val="•"/>
      <w:lvlJc w:val="left"/>
      <w:pPr>
        <w:ind w:left="7708" w:hanging="334"/>
      </w:pPr>
      <w:rPr>
        <w:rFonts w:hint="default"/>
      </w:rPr>
    </w:lvl>
  </w:abstractNum>
  <w:abstractNum w:abstractNumId="27" w15:restartNumberingAfterBreak="0">
    <w:nsid w:val="44595F6B"/>
    <w:multiLevelType w:val="hybridMultilevel"/>
    <w:tmpl w:val="7A72DB7E"/>
    <w:lvl w:ilvl="0" w:tplc="2ECCD2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284AB6"/>
    <w:multiLevelType w:val="hybridMultilevel"/>
    <w:tmpl w:val="1E8EA4CA"/>
    <w:lvl w:ilvl="0" w:tplc="C74EA108">
      <w:start w:val="2"/>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2A504A"/>
    <w:multiLevelType w:val="hybridMultilevel"/>
    <w:tmpl w:val="B1D00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6C085C"/>
    <w:multiLevelType w:val="hybridMultilevel"/>
    <w:tmpl w:val="E304B6E4"/>
    <w:lvl w:ilvl="0" w:tplc="EC2E326C">
      <w:start w:val="1"/>
      <w:numFmt w:val="upperRoman"/>
      <w:lvlText w:val="%1."/>
      <w:lvlJc w:val="left"/>
      <w:pPr>
        <w:ind w:left="285" w:hanging="185"/>
      </w:pPr>
      <w:rPr>
        <w:rFonts w:ascii="Arial" w:eastAsia="Arial" w:hAnsi="Arial" w:cs="Arial" w:hint="default"/>
        <w:b/>
        <w:bCs/>
        <w:spacing w:val="0"/>
        <w:w w:val="100"/>
        <w:sz w:val="22"/>
        <w:szCs w:val="22"/>
      </w:rPr>
    </w:lvl>
    <w:lvl w:ilvl="1" w:tplc="A14088D2">
      <w:numFmt w:val="bullet"/>
      <w:lvlText w:val="•"/>
      <w:lvlJc w:val="left"/>
      <w:pPr>
        <w:ind w:left="1210" w:hanging="185"/>
      </w:pPr>
      <w:rPr>
        <w:rFonts w:hint="default"/>
      </w:rPr>
    </w:lvl>
    <w:lvl w:ilvl="2" w:tplc="632041D8">
      <w:numFmt w:val="bullet"/>
      <w:lvlText w:val="•"/>
      <w:lvlJc w:val="left"/>
      <w:pPr>
        <w:ind w:left="2140" w:hanging="185"/>
      </w:pPr>
      <w:rPr>
        <w:rFonts w:hint="default"/>
      </w:rPr>
    </w:lvl>
    <w:lvl w:ilvl="3" w:tplc="57501E9C">
      <w:numFmt w:val="bullet"/>
      <w:lvlText w:val="•"/>
      <w:lvlJc w:val="left"/>
      <w:pPr>
        <w:ind w:left="3070" w:hanging="185"/>
      </w:pPr>
      <w:rPr>
        <w:rFonts w:hint="default"/>
      </w:rPr>
    </w:lvl>
    <w:lvl w:ilvl="4" w:tplc="A4A6E53E">
      <w:numFmt w:val="bullet"/>
      <w:lvlText w:val="•"/>
      <w:lvlJc w:val="left"/>
      <w:pPr>
        <w:ind w:left="4000" w:hanging="185"/>
      </w:pPr>
      <w:rPr>
        <w:rFonts w:hint="default"/>
      </w:rPr>
    </w:lvl>
    <w:lvl w:ilvl="5" w:tplc="293C584C">
      <w:numFmt w:val="bullet"/>
      <w:lvlText w:val="•"/>
      <w:lvlJc w:val="left"/>
      <w:pPr>
        <w:ind w:left="4930" w:hanging="185"/>
      </w:pPr>
      <w:rPr>
        <w:rFonts w:hint="default"/>
      </w:rPr>
    </w:lvl>
    <w:lvl w:ilvl="6" w:tplc="C74E7AB6">
      <w:numFmt w:val="bullet"/>
      <w:lvlText w:val="•"/>
      <w:lvlJc w:val="left"/>
      <w:pPr>
        <w:ind w:left="5860" w:hanging="185"/>
      </w:pPr>
      <w:rPr>
        <w:rFonts w:hint="default"/>
      </w:rPr>
    </w:lvl>
    <w:lvl w:ilvl="7" w:tplc="2F009B9C">
      <w:numFmt w:val="bullet"/>
      <w:lvlText w:val="•"/>
      <w:lvlJc w:val="left"/>
      <w:pPr>
        <w:ind w:left="6790" w:hanging="185"/>
      </w:pPr>
      <w:rPr>
        <w:rFonts w:hint="default"/>
      </w:rPr>
    </w:lvl>
    <w:lvl w:ilvl="8" w:tplc="58FA077A">
      <w:numFmt w:val="bullet"/>
      <w:lvlText w:val="•"/>
      <w:lvlJc w:val="left"/>
      <w:pPr>
        <w:ind w:left="7720" w:hanging="185"/>
      </w:pPr>
      <w:rPr>
        <w:rFonts w:hint="default"/>
      </w:rPr>
    </w:lvl>
  </w:abstractNum>
  <w:abstractNum w:abstractNumId="31" w15:restartNumberingAfterBreak="0">
    <w:nsid w:val="52333547"/>
    <w:multiLevelType w:val="hybridMultilevel"/>
    <w:tmpl w:val="3D88039A"/>
    <w:lvl w:ilvl="0" w:tplc="C988D948">
      <w:start w:val="2"/>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38530F"/>
    <w:multiLevelType w:val="hybridMultilevel"/>
    <w:tmpl w:val="8FF6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32715F"/>
    <w:multiLevelType w:val="hybridMultilevel"/>
    <w:tmpl w:val="165892F2"/>
    <w:lvl w:ilvl="0" w:tplc="F2F42EF6">
      <w:start w:val="1"/>
      <w:numFmt w:val="lowerRoman"/>
      <w:lvlText w:val="%1."/>
      <w:lvlJc w:val="left"/>
      <w:pPr>
        <w:ind w:left="273" w:hanging="173"/>
      </w:pPr>
      <w:rPr>
        <w:rFonts w:ascii="Arial" w:eastAsia="Arial" w:hAnsi="Arial" w:cs="Arial" w:hint="default"/>
        <w:spacing w:val="-1"/>
        <w:w w:val="100"/>
        <w:sz w:val="22"/>
        <w:szCs w:val="22"/>
      </w:rPr>
    </w:lvl>
    <w:lvl w:ilvl="1" w:tplc="0428C472">
      <w:start w:val="1"/>
      <w:numFmt w:val="decimal"/>
      <w:lvlText w:val="(%2)"/>
      <w:lvlJc w:val="left"/>
      <w:pPr>
        <w:ind w:left="1154" w:hanging="334"/>
      </w:pPr>
      <w:rPr>
        <w:rFonts w:ascii="Arial" w:eastAsia="Arial" w:hAnsi="Arial" w:cs="Arial" w:hint="default"/>
        <w:w w:val="100"/>
        <w:sz w:val="22"/>
        <w:szCs w:val="22"/>
      </w:rPr>
    </w:lvl>
    <w:lvl w:ilvl="2" w:tplc="D0DAED2C">
      <w:start w:val="1"/>
      <w:numFmt w:val="lowerLetter"/>
      <w:lvlText w:val="%3."/>
      <w:lvlJc w:val="left"/>
      <w:pPr>
        <w:ind w:left="1900" w:hanging="360"/>
      </w:pPr>
      <w:rPr>
        <w:rFonts w:ascii="Arial" w:eastAsia="Arial" w:hAnsi="Arial" w:cs="Arial" w:hint="default"/>
        <w:spacing w:val="-1"/>
        <w:w w:val="100"/>
        <w:sz w:val="22"/>
        <w:szCs w:val="22"/>
      </w:rPr>
    </w:lvl>
    <w:lvl w:ilvl="3" w:tplc="39D89F70">
      <w:start w:val="1"/>
      <w:numFmt w:val="lowerRoman"/>
      <w:lvlText w:val="%4."/>
      <w:lvlJc w:val="left"/>
      <w:pPr>
        <w:ind w:left="2620" w:hanging="353"/>
        <w:jc w:val="right"/>
      </w:pPr>
      <w:rPr>
        <w:rFonts w:ascii="Arial" w:eastAsia="Arial" w:hAnsi="Arial" w:cs="Arial" w:hint="default"/>
        <w:spacing w:val="-1"/>
        <w:w w:val="100"/>
        <w:sz w:val="22"/>
        <w:szCs w:val="22"/>
      </w:rPr>
    </w:lvl>
    <w:lvl w:ilvl="4" w:tplc="3B98B5D4">
      <w:numFmt w:val="bullet"/>
      <w:lvlText w:val="•"/>
      <w:lvlJc w:val="left"/>
      <w:pPr>
        <w:ind w:left="2620" w:hanging="353"/>
      </w:pPr>
      <w:rPr>
        <w:rFonts w:hint="default"/>
      </w:rPr>
    </w:lvl>
    <w:lvl w:ilvl="5" w:tplc="0FD6C1B6">
      <w:numFmt w:val="bullet"/>
      <w:lvlText w:val="•"/>
      <w:lvlJc w:val="left"/>
      <w:pPr>
        <w:ind w:left="3780" w:hanging="353"/>
      </w:pPr>
      <w:rPr>
        <w:rFonts w:hint="default"/>
      </w:rPr>
    </w:lvl>
    <w:lvl w:ilvl="6" w:tplc="117898D4">
      <w:numFmt w:val="bullet"/>
      <w:lvlText w:val="•"/>
      <w:lvlJc w:val="left"/>
      <w:pPr>
        <w:ind w:left="4940" w:hanging="353"/>
      </w:pPr>
      <w:rPr>
        <w:rFonts w:hint="default"/>
      </w:rPr>
    </w:lvl>
    <w:lvl w:ilvl="7" w:tplc="9F4C99F0">
      <w:numFmt w:val="bullet"/>
      <w:lvlText w:val="•"/>
      <w:lvlJc w:val="left"/>
      <w:pPr>
        <w:ind w:left="6100" w:hanging="353"/>
      </w:pPr>
      <w:rPr>
        <w:rFonts w:hint="default"/>
      </w:rPr>
    </w:lvl>
    <w:lvl w:ilvl="8" w:tplc="FC141C78">
      <w:numFmt w:val="bullet"/>
      <w:lvlText w:val="•"/>
      <w:lvlJc w:val="left"/>
      <w:pPr>
        <w:ind w:left="7260" w:hanging="353"/>
      </w:pPr>
      <w:rPr>
        <w:rFonts w:hint="default"/>
      </w:rPr>
    </w:lvl>
  </w:abstractNum>
  <w:abstractNum w:abstractNumId="34" w15:restartNumberingAfterBreak="0">
    <w:nsid w:val="59874786"/>
    <w:multiLevelType w:val="hybridMultilevel"/>
    <w:tmpl w:val="1E9CA7C8"/>
    <w:lvl w:ilvl="0" w:tplc="63EA6CE6">
      <w:start w:val="5"/>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086905"/>
    <w:multiLevelType w:val="hybridMultilevel"/>
    <w:tmpl w:val="873CAC48"/>
    <w:lvl w:ilvl="0" w:tplc="E4ECE26A">
      <w:start w:val="1"/>
      <w:numFmt w:val="upperLetter"/>
      <w:lvlText w:val="%1."/>
      <w:lvlJc w:val="left"/>
      <w:pPr>
        <w:ind w:left="383" w:hanging="284"/>
      </w:pPr>
      <w:rPr>
        <w:rFonts w:ascii="Arial" w:eastAsia="Arial" w:hAnsi="Arial" w:cs="Arial" w:hint="default"/>
        <w:b/>
        <w:bCs/>
        <w:spacing w:val="-6"/>
        <w:w w:val="100"/>
        <w:sz w:val="22"/>
        <w:szCs w:val="22"/>
      </w:rPr>
    </w:lvl>
    <w:lvl w:ilvl="1" w:tplc="97F4FF16">
      <w:start w:val="1"/>
      <w:numFmt w:val="decimal"/>
      <w:lvlText w:val="%2."/>
      <w:lvlJc w:val="left"/>
      <w:pPr>
        <w:ind w:left="347" w:hanging="248"/>
      </w:pPr>
      <w:rPr>
        <w:rFonts w:ascii="Arial" w:eastAsia="Arial" w:hAnsi="Arial" w:cs="Arial" w:hint="default"/>
        <w:b/>
        <w:bCs/>
        <w:spacing w:val="-1"/>
        <w:w w:val="100"/>
        <w:sz w:val="22"/>
        <w:szCs w:val="22"/>
      </w:rPr>
    </w:lvl>
    <w:lvl w:ilvl="2" w:tplc="7D78F56C">
      <w:start w:val="1"/>
      <w:numFmt w:val="lowerLetter"/>
      <w:lvlText w:val="%3."/>
      <w:lvlJc w:val="left"/>
      <w:pPr>
        <w:ind w:left="347" w:hanging="248"/>
      </w:pPr>
      <w:rPr>
        <w:rFonts w:hint="default"/>
        <w:b/>
        <w:bCs/>
        <w:spacing w:val="-1"/>
        <w:w w:val="100"/>
      </w:rPr>
    </w:lvl>
    <w:lvl w:ilvl="3" w:tplc="D8782180">
      <w:start w:val="1"/>
      <w:numFmt w:val="lowerRoman"/>
      <w:lvlText w:val="%4."/>
      <w:lvlJc w:val="left"/>
      <w:pPr>
        <w:ind w:left="820" w:hanging="248"/>
      </w:pPr>
      <w:rPr>
        <w:rFonts w:ascii="Arial" w:eastAsia="Arial" w:hAnsi="Arial" w:cs="Arial" w:hint="default"/>
        <w:spacing w:val="-1"/>
        <w:w w:val="100"/>
        <w:sz w:val="22"/>
        <w:szCs w:val="22"/>
      </w:rPr>
    </w:lvl>
    <w:lvl w:ilvl="4" w:tplc="AC9C4F32">
      <w:numFmt w:val="bullet"/>
      <w:lvlText w:val="•"/>
      <w:lvlJc w:val="left"/>
      <w:pPr>
        <w:ind w:left="3010" w:hanging="248"/>
      </w:pPr>
      <w:rPr>
        <w:rFonts w:hint="default"/>
      </w:rPr>
    </w:lvl>
    <w:lvl w:ilvl="5" w:tplc="8B84CF7C">
      <w:numFmt w:val="bullet"/>
      <w:lvlText w:val="•"/>
      <w:lvlJc w:val="left"/>
      <w:pPr>
        <w:ind w:left="4105" w:hanging="248"/>
      </w:pPr>
      <w:rPr>
        <w:rFonts w:hint="default"/>
      </w:rPr>
    </w:lvl>
    <w:lvl w:ilvl="6" w:tplc="68CCE586">
      <w:numFmt w:val="bullet"/>
      <w:lvlText w:val="•"/>
      <w:lvlJc w:val="left"/>
      <w:pPr>
        <w:ind w:left="5200" w:hanging="248"/>
      </w:pPr>
      <w:rPr>
        <w:rFonts w:hint="default"/>
      </w:rPr>
    </w:lvl>
    <w:lvl w:ilvl="7" w:tplc="D296673C">
      <w:numFmt w:val="bullet"/>
      <w:lvlText w:val="•"/>
      <w:lvlJc w:val="left"/>
      <w:pPr>
        <w:ind w:left="6295" w:hanging="248"/>
      </w:pPr>
      <w:rPr>
        <w:rFonts w:hint="default"/>
      </w:rPr>
    </w:lvl>
    <w:lvl w:ilvl="8" w:tplc="092A0250">
      <w:numFmt w:val="bullet"/>
      <w:lvlText w:val="•"/>
      <w:lvlJc w:val="left"/>
      <w:pPr>
        <w:ind w:left="7390" w:hanging="248"/>
      </w:pPr>
      <w:rPr>
        <w:rFonts w:hint="default"/>
      </w:rPr>
    </w:lvl>
  </w:abstractNum>
  <w:abstractNum w:abstractNumId="36" w15:restartNumberingAfterBreak="0">
    <w:nsid w:val="65571008"/>
    <w:multiLevelType w:val="hybridMultilevel"/>
    <w:tmpl w:val="0D1A117E"/>
    <w:lvl w:ilvl="0" w:tplc="19F419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24AF0"/>
    <w:multiLevelType w:val="hybridMultilevel"/>
    <w:tmpl w:val="52A29D12"/>
    <w:lvl w:ilvl="0" w:tplc="461E6B32">
      <w:numFmt w:val="bullet"/>
      <w:lvlText w:val="-"/>
      <w:lvlJc w:val="left"/>
      <w:pPr>
        <w:ind w:left="100" w:hanging="137"/>
      </w:pPr>
      <w:rPr>
        <w:rFonts w:ascii="Arial" w:eastAsia="Arial" w:hAnsi="Arial" w:cs="Arial" w:hint="default"/>
        <w:w w:val="100"/>
        <w:sz w:val="22"/>
        <w:szCs w:val="22"/>
      </w:rPr>
    </w:lvl>
    <w:lvl w:ilvl="1" w:tplc="D0BE86A2">
      <w:numFmt w:val="bullet"/>
      <w:lvlText w:val="•"/>
      <w:lvlJc w:val="left"/>
      <w:pPr>
        <w:ind w:left="1048" w:hanging="137"/>
      </w:pPr>
      <w:rPr>
        <w:rFonts w:hint="default"/>
      </w:rPr>
    </w:lvl>
    <w:lvl w:ilvl="2" w:tplc="6FC45410">
      <w:numFmt w:val="bullet"/>
      <w:lvlText w:val="•"/>
      <w:lvlJc w:val="left"/>
      <w:pPr>
        <w:ind w:left="1996" w:hanging="137"/>
      </w:pPr>
      <w:rPr>
        <w:rFonts w:hint="default"/>
      </w:rPr>
    </w:lvl>
    <w:lvl w:ilvl="3" w:tplc="75FCD2BA">
      <w:numFmt w:val="bullet"/>
      <w:lvlText w:val="•"/>
      <w:lvlJc w:val="left"/>
      <w:pPr>
        <w:ind w:left="2944" w:hanging="137"/>
      </w:pPr>
      <w:rPr>
        <w:rFonts w:hint="default"/>
      </w:rPr>
    </w:lvl>
    <w:lvl w:ilvl="4" w:tplc="D9BA2D7C">
      <w:numFmt w:val="bullet"/>
      <w:lvlText w:val="•"/>
      <w:lvlJc w:val="left"/>
      <w:pPr>
        <w:ind w:left="3892" w:hanging="137"/>
      </w:pPr>
      <w:rPr>
        <w:rFonts w:hint="default"/>
      </w:rPr>
    </w:lvl>
    <w:lvl w:ilvl="5" w:tplc="680ACA62">
      <w:numFmt w:val="bullet"/>
      <w:lvlText w:val="•"/>
      <w:lvlJc w:val="left"/>
      <w:pPr>
        <w:ind w:left="4840" w:hanging="137"/>
      </w:pPr>
      <w:rPr>
        <w:rFonts w:hint="default"/>
      </w:rPr>
    </w:lvl>
    <w:lvl w:ilvl="6" w:tplc="B9F21C8E">
      <w:numFmt w:val="bullet"/>
      <w:lvlText w:val="•"/>
      <w:lvlJc w:val="left"/>
      <w:pPr>
        <w:ind w:left="5788" w:hanging="137"/>
      </w:pPr>
      <w:rPr>
        <w:rFonts w:hint="default"/>
      </w:rPr>
    </w:lvl>
    <w:lvl w:ilvl="7" w:tplc="B6AA1BC4">
      <w:numFmt w:val="bullet"/>
      <w:lvlText w:val="•"/>
      <w:lvlJc w:val="left"/>
      <w:pPr>
        <w:ind w:left="6736" w:hanging="137"/>
      </w:pPr>
      <w:rPr>
        <w:rFonts w:hint="default"/>
      </w:rPr>
    </w:lvl>
    <w:lvl w:ilvl="8" w:tplc="AFA4A316">
      <w:numFmt w:val="bullet"/>
      <w:lvlText w:val="•"/>
      <w:lvlJc w:val="left"/>
      <w:pPr>
        <w:ind w:left="7684" w:hanging="137"/>
      </w:pPr>
      <w:rPr>
        <w:rFonts w:hint="default"/>
      </w:rPr>
    </w:lvl>
  </w:abstractNum>
  <w:abstractNum w:abstractNumId="38" w15:restartNumberingAfterBreak="0">
    <w:nsid w:val="6EB43D5F"/>
    <w:multiLevelType w:val="hybridMultilevel"/>
    <w:tmpl w:val="280A77C0"/>
    <w:lvl w:ilvl="0" w:tplc="A5506F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C184B"/>
    <w:multiLevelType w:val="hybridMultilevel"/>
    <w:tmpl w:val="7C042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04E3B"/>
    <w:multiLevelType w:val="hybridMultilevel"/>
    <w:tmpl w:val="514C668A"/>
    <w:lvl w:ilvl="0" w:tplc="118C9082">
      <w:start w:val="2"/>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5E6607"/>
    <w:multiLevelType w:val="hybridMultilevel"/>
    <w:tmpl w:val="C7628F26"/>
    <w:lvl w:ilvl="0" w:tplc="28F6E264">
      <w:start w:val="1"/>
      <w:numFmt w:val="upperLetter"/>
      <w:lvlText w:val="%1."/>
      <w:lvlJc w:val="left"/>
      <w:pPr>
        <w:ind w:left="378" w:hanging="279"/>
      </w:pPr>
      <w:rPr>
        <w:rFonts w:ascii="Arial" w:eastAsia="Arial" w:hAnsi="Arial" w:cs="Arial" w:hint="default"/>
        <w:b/>
        <w:bCs/>
        <w:spacing w:val="-6"/>
        <w:w w:val="100"/>
        <w:sz w:val="22"/>
        <w:szCs w:val="22"/>
      </w:rPr>
    </w:lvl>
    <w:lvl w:ilvl="1" w:tplc="B3DA3AD4">
      <w:start w:val="1"/>
      <w:numFmt w:val="decimal"/>
      <w:lvlText w:val="%2."/>
      <w:lvlJc w:val="left"/>
      <w:pPr>
        <w:ind w:left="347" w:hanging="248"/>
      </w:pPr>
      <w:rPr>
        <w:rFonts w:ascii="Arial" w:eastAsia="Arial" w:hAnsi="Arial" w:cs="Arial" w:hint="default"/>
        <w:b/>
        <w:bCs/>
        <w:w w:val="100"/>
        <w:sz w:val="22"/>
        <w:szCs w:val="22"/>
      </w:rPr>
    </w:lvl>
    <w:lvl w:ilvl="2" w:tplc="35D20514">
      <w:start w:val="1"/>
      <w:numFmt w:val="lowerLetter"/>
      <w:lvlText w:val="%3."/>
      <w:lvlJc w:val="left"/>
      <w:pPr>
        <w:ind w:left="100" w:hanging="245"/>
      </w:pPr>
      <w:rPr>
        <w:rFonts w:ascii="Arial" w:eastAsia="Arial" w:hAnsi="Arial" w:cs="Arial" w:hint="default"/>
        <w:spacing w:val="-1"/>
        <w:w w:val="100"/>
        <w:sz w:val="22"/>
        <w:szCs w:val="22"/>
      </w:rPr>
    </w:lvl>
    <w:lvl w:ilvl="3" w:tplc="1E7CD43A">
      <w:numFmt w:val="bullet"/>
      <w:lvlText w:val="•"/>
      <w:lvlJc w:val="left"/>
      <w:pPr>
        <w:ind w:left="1530" w:hanging="245"/>
      </w:pPr>
      <w:rPr>
        <w:rFonts w:hint="default"/>
      </w:rPr>
    </w:lvl>
    <w:lvl w:ilvl="4" w:tplc="3BD0040A">
      <w:numFmt w:val="bullet"/>
      <w:lvlText w:val="•"/>
      <w:lvlJc w:val="left"/>
      <w:pPr>
        <w:ind w:left="2680" w:hanging="245"/>
      </w:pPr>
      <w:rPr>
        <w:rFonts w:hint="default"/>
      </w:rPr>
    </w:lvl>
    <w:lvl w:ilvl="5" w:tplc="4ED251BE">
      <w:numFmt w:val="bullet"/>
      <w:lvlText w:val="•"/>
      <w:lvlJc w:val="left"/>
      <w:pPr>
        <w:ind w:left="3830" w:hanging="245"/>
      </w:pPr>
      <w:rPr>
        <w:rFonts w:hint="default"/>
      </w:rPr>
    </w:lvl>
    <w:lvl w:ilvl="6" w:tplc="6E70398E">
      <w:numFmt w:val="bullet"/>
      <w:lvlText w:val="•"/>
      <w:lvlJc w:val="left"/>
      <w:pPr>
        <w:ind w:left="4980" w:hanging="245"/>
      </w:pPr>
      <w:rPr>
        <w:rFonts w:hint="default"/>
      </w:rPr>
    </w:lvl>
    <w:lvl w:ilvl="7" w:tplc="743805A0">
      <w:numFmt w:val="bullet"/>
      <w:lvlText w:val="•"/>
      <w:lvlJc w:val="left"/>
      <w:pPr>
        <w:ind w:left="6130" w:hanging="245"/>
      </w:pPr>
      <w:rPr>
        <w:rFonts w:hint="default"/>
      </w:rPr>
    </w:lvl>
    <w:lvl w:ilvl="8" w:tplc="4D02D158">
      <w:numFmt w:val="bullet"/>
      <w:lvlText w:val="•"/>
      <w:lvlJc w:val="left"/>
      <w:pPr>
        <w:ind w:left="7280" w:hanging="245"/>
      </w:pPr>
      <w:rPr>
        <w:rFonts w:hint="default"/>
      </w:rPr>
    </w:lvl>
  </w:abstractNum>
  <w:abstractNum w:abstractNumId="42" w15:restartNumberingAfterBreak="0">
    <w:nsid w:val="7CDB256A"/>
    <w:multiLevelType w:val="hybridMultilevel"/>
    <w:tmpl w:val="573060E8"/>
    <w:lvl w:ilvl="0" w:tplc="2E469A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1183977459">
    <w:abstractNumId w:val="0"/>
  </w:num>
  <w:num w:numId="2" w16cid:durableId="1476221114">
    <w:abstractNumId w:val="42"/>
  </w:num>
  <w:num w:numId="3" w16cid:durableId="252667716">
    <w:abstractNumId w:val="19"/>
  </w:num>
  <w:num w:numId="4" w16cid:durableId="199519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904827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518225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1720941">
    <w:abstractNumId w:val="18"/>
  </w:num>
  <w:num w:numId="8" w16cid:durableId="839931815">
    <w:abstractNumId w:val="25"/>
  </w:num>
  <w:num w:numId="9" w16cid:durableId="784009986">
    <w:abstractNumId w:val="34"/>
  </w:num>
  <w:num w:numId="10" w16cid:durableId="1616910898">
    <w:abstractNumId w:val="32"/>
  </w:num>
  <w:num w:numId="11" w16cid:durableId="19248743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842263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0112117">
    <w:abstractNumId w:val="39"/>
  </w:num>
  <w:num w:numId="14" w16cid:durableId="217284580">
    <w:abstractNumId w:val="17"/>
  </w:num>
  <w:num w:numId="15" w16cid:durableId="187986528">
    <w:abstractNumId w:val="9"/>
  </w:num>
  <w:num w:numId="16" w16cid:durableId="990409084">
    <w:abstractNumId w:val="29"/>
  </w:num>
  <w:num w:numId="17" w16cid:durableId="331956403">
    <w:abstractNumId w:val="8"/>
  </w:num>
  <w:num w:numId="18" w16cid:durableId="1415396203">
    <w:abstractNumId w:val="38"/>
  </w:num>
  <w:num w:numId="19" w16cid:durableId="8606245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280256">
    <w:abstractNumId w:val="15"/>
  </w:num>
  <w:num w:numId="21" w16cid:durableId="1021277257">
    <w:abstractNumId w:val="6"/>
  </w:num>
  <w:num w:numId="22" w16cid:durableId="398865071">
    <w:abstractNumId w:val="11"/>
  </w:num>
  <w:num w:numId="23" w16cid:durableId="1766077334">
    <w:abstractNumId w:val="3"/>
    <w:lvlOverride w:ilvl="0">
      <w:lvl w:ilvl="0">
        <w:start w:val="1"/>
        <w:numFmt w:val="lowerLetter"/>
        <w:lvlText w:val="(%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4" w16cid:durableId="72699882">
    <w:abstractNumId w:val="31"/>
  </w:num>
  <w:num w:numId="25" w16cid:durableId="468716386">
    <w:abstractNumId w:val="28"/>
  </w:num>
  <w:num w:numId="26" w16cid:durableId="217329689">
    <w:abstractNumId w:val="40"/>
  </w:num>
  <w:num w:numId="27" w16cid:durableId="479880159">
    <w:abstractNumId w:val="36"/>
  </w:num>
  <w:num w:numId="28" w16cid:durableId="551309458">
    <w:abstractNumId w:val="13"/>
  </w:num>
  <w:num w:numId="29" w16cid:durableId="280695070">
    <w:abstractNumId w:val="12"/>
  </w:num>
  <w:num w:numId="30" w16cid:durableId="872573879">
    <w:abstractNumId w:val="37"/>
  </w:num>
  <w:num w:numId="31" w16cid:durableId="1753509441">
    <w:abstractNumId w:val="2"/>
  </w:num>
  <w:num w:numId="32" w16cid:durableId="808984942">
    <w:abstractNumId w:val="5"/>
  </w:num>
  <w:num w:numId="33" w16cid:durableId="919564868">
    <w:abstractNumId w:val="33"/>
  </w:num>
  <w:num w:numId="34" w16cid:durableId="2024431287">
    <w:abstractNumId w:val="26"/>
  </w:num>
  <w:num w:numId="35" w16cid:durableId="1248267705">
    <w:abstractNumId w:val="10"/>
  </w:num>
  <w:num w:numId="36" w16cid:durableId="716047167">
    <w:abstractNumId w:val="16"/>
  </w:num>
  <w:num w:numId="37" w16cid:durableId="160435000">
    <w:abstractNumId w:val="23"/>
  </w:num>
  <w:num w:numId="38" w16cid:durableId="994072162">
    <w:abstractNumId w:val="4"/>
  </w:num>
  <w:num w:numId="39" w16cid:durableId="231552451">
    <w:abstractNumId w:val="35"/>
  </w:num>
  <w:num w:numId="40" w16cid:durableId="1967000106">
    <w:abstractNumId w:val="41"/>
  </w:num>
  <w:num w:numId="41" w16cid:durableId="817652062">
    <w:abstractNumId w:val="30"/>
  </w:num>
  <w:num w:numId="42" w16cid:durableId="36125041">
    <w:abstractNumId w:val="7"/>
  </w:num>
  <w:num w:numId="43" w16cid:durableId="258027279">
    <w:abstractNumId w:val="27"/>
  </w:num>
  <w:num w:numId="44" w16cid:durableId="970287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beneathText"/>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cxNjI1N7OwsDRQ0lEKTi0uzszPAykwqgUA3wWwfCwAAAA="/>
  </w:docVars>
  <w:rsids>
    <w:rsidRoot w:val="006231FE"/>
    <w:rsid w:val="000034DA"/>
    <w:rsid w:val="00011C9E"/>
    <w:rsid w:val="000138BB"/>
    <w:rsid w:val="00021962"/>
    <w:rsid w:val="00024929"/>
    <w:rsid w:val="0003772D"/>
    <w:rsid w:val="00042F62"/>
    <w:rsid w:val="00043A79"/>
    <w:rsid w:val="00064D3F"/>
    <w:rsid w:val="00064E7A"/>
    <w:rsid w:val="0007069A"/>
    <w:rsid w:val="00087D53"/>
    <w:rsid w:val="000B1E2D"/>
    <w:rsid w:val="000E019A"/>
    <w:rsid w:val="000E17C8"/>
    <w:rsid w:val="000F4EB5"/>
    <w:rsid w:val="001005E0"/>
    <w:rsid w:val="00102AE0"/>
    <w:rsid w:val="00103833"/>
    <w:rsid w:val="00133F75"/>
    <w:rsid w:val="001378EF"/>
    <w:rsid w:val="00147C09"/>
    <w:rsid w:val="00163B4E"/>
    <w:rsid w:val="00170186"/>
    <w:rsid w:val="00173014"/>
    <w:rsid w:val="00175F30"/>
    <w:rsid w:val="00180B53"/>
    <w:rsid w:val="00184657"/>
    <w:rsid w:val="001A5974"/>
    <w:rsid w:val="001B1F5D"/>
    <w:rsid w:val="001B5042"/>
    <w:rsid w:val="001C0418"/>
    <w:rsid w:val="001C5ABB"/>
    <w:rsid w:val="001C725E"/>
    <w:rsid w:val="001D2C86"/>
    <w:rsid w:val="001D32FA"/>
    <w:rsid w:val="001E0156"/>
    <w:rsid w:val="001E2052"/>
    <w:rsid w:val="001E5368"/>
    <w:rsid w:val="001F59DF"/>
    <w:rsid w:val="001F5A13"/>
    <w:rsid w:val="001F68A8"/>
    <w:rsid w:val="001F7519"/>
    <w:rsid w:val="00205B21"/>
    <w:rsid w:val="002072E5"/>
    <w:rsid w:val="002169EF"/>
    <w:rsid w:val="00252A65"/>
    <w:rsid w:val="002532BF"/>
    <w:rsid w:val="002550B9"/>
    <w:rsid w:val="0025684C"/>
    <w:rsid w:val="002626D3"/>
    <w:rsid w:val="0026450C"/>
    <w:rsid w:val="002705C2"/>
    <w:rsid w:val="0027123E"/>
    <w:rsid w:val="002728A4"/>
    <w:rsid w:val="002749F1"/>
    <w:rsid w:val="00280334"/>
    <w:rsid w:val="0028461F"/>
    <w:rsid w:val="00284CAA"/>
    <w:rsid w:val="002932E6"/>
    <w:rsid w:val="002A483B"/>
    <w:rsid w:val="002C26B7"/>
    <w:rsid w:val="002D37BA"/>
    <w:rsid w:val="002D5178"/>
    <w:rsid w:val="002E1525"/>
    <w:rsid w:val="00334782"/>
    <w:rsid w:val="00363E46"/>
    <w:rsid w:val="00364D74"/>
    <w:rsid w:val="003705D5"/>
    <w:rsid w:val="0038183F"/>
    <w:rsid w:val="00381B8E"/>
    <w:rsid w:val="003820FB"/>
    <w:rsid w:val="00391515"/>
    <w:rsid w:val="00392366"/>
    <w:rsid w:val="003A2E03"/>
    <w:rsid w:val="003B2AB2"/>
    <w:rsid w:val="003B6EB5"/>
    <w:rsid w:val="003B7DC3"/>
    <w:rsid w:val="003C20CC"/>
    <w:rsid w:val="003C553F"/>
    <w:rsid w:val="003E1EF3"/>
    <w:rsid w:val="003F1B15"/>
    <w:rsid w:val="00403D23"/>
    <w:rsid w:val="00414634"/>
    <w:rsid w:val="0043649C"/>
    <w:rsid w:val="00436564"/>
    <w:rsid w:val="00440010"/>
    <w:rsid w:val="00454477"/>
    <w:rsid w:val="00462B80"/>
    <w:rsid w:val="004710DD"/>
    <w:rsid w:val="00472181"/>
    <w:rsid w:val="00475FC4"/>
    <w:rsid w:val="004965AB"/>
    <w:rsid w:val="00497481"/>
    <w:rsid w:val="004A1184"/>
    <w:rsid w:val="004A1E2B"/>
    <w:rsid w:val="004A42A2"/>
    <w:rsid w:val="004C1930"/>
    <w:rsid w:val="004C61D6"/>
    <w:rsid w:val="004C6383"/>
    <w:rsid w:val="004C7E50"/>
    <w:rsid w:val="004D003C"/>
    <w:rsid w:val="004E0A27"/>
    <w:rsid w:val="004E0FBE"/>
    <w:rsid w:val="004E769B"/>
    <w:rsid w:val="004F5C8B"/>
    <w:rsid w:val="004F616B"/>
    <w:rsid w:val="004F7E96"/>
    <w:rsid w:val="00502DFD"/>
    <w:rsid w:val="005043B7"/>
    <w:rsid w:val="00510685"/>
    <w:rsid w:val="00556D20"/>
    <w:rsid w:val="00560CB9"/>
    <w:rsid w:val="005623C5"/>
    <w:rsid w:val="00565967"/>
    <w:rsid w:val="0056711A"/>
    <w:rsid w:val="00570ACB"/>
    <w:rsid w:val="00570C8D"/>
    <w:rsid w:val="00587101"/>
    <w:rsid w:val="005A2D82"/>
    <w:rsid w:val="005C6A7E"/>
    <w:rsid w:val="005D3A78"/>
    <w:rsid w:val="005D69C2"/>
    <w:rsid w:val="005F1D56"/>
    <w:rsid w:val="0060469B"/>
    <w:rsid w:val="00613139"/>
    <w:rsid w:val="006139E5"/>
    <w:rsid w:val="006157D1"/>
    <w:rsid w:val="006231FE"/>
    <w:rsid w:val="00644F0F"/>
    <w:rsid w:val="00673BA3"/>
    <w:rsid w:val="0068209F"/>
    <w:rsid w:val="00682500"/>
    <w:rsid w:val="00685B38"/>
    <w:rsid w:val="0069280D"/>
    <w:rsid w:val="006A7649"/>
    <w:rsid w:val="006C7D1B"/>
    <w:rsid w:val="006D498A"/>
    <w:rsid w:val="006D4FE9"/>
    <w:rsid w:val="006F18D8"/>
    <w:rsid w:val="00700F25"/>
    <w:rsid w:val="00712027"/>
    <w:rsid w:val="00720139"/>
    <w:rsid w:val="007363E1"/>
    <w:rsid w:val="0074381A"/>
    <w:rsid w:val="00746ACE"/>
    <w:rsid w:val="00752872"/>
    <w:rsid w:val="00756246"/>
    <w:rsid w:val="00761434"/>
    <w:rsid w:val="00773178"/>
    <w:rsid w:val="00775681"/>
    <w:rsid w:val="00777EF0"/>
    <w:rsid w:val="00790E39"/>
    <w:rsid w:val="0079685A"/>
    <w:rsid w:val="007B04AE"/>
    <w:rsid w:val="007B1A5A"/>
    <w:rsid w:val="007C2E57"/>
    <w:rsid w:val="007C5973"/>
    <w:rsid w:val="007D0325"/>
    <w:rsid w:val="007D3D02"/>
    <w:rsid w:val="007D64FB"/>
    <w:rsid w:val="007F6BA0"/>
    <w:rsid w:val="00801FCB"/>
    <w:rsid w:val="0080471E"/>
    <w:rsid w:val="00805E32"/>
    <w:rsid w:val="0080650F"/>
    <w:rsid w:val="00823303"/>
    <w:rsid w:val="0082379D"/>
    <w:rsid w:val="00830867"/>
    <w:rsid w:val="00834B3A"/>
    <w:rsid w:val="0084218C"/>
    <w:rsid w:val="00847093"/>
    <w:rsid w:val="008478C6"/>
    <w:rsid w:val="008612B2"/>
    <w:rsid w:val="008672C1"/>
    <w:rsid w:val="00875240"/>
    <w:rsid w:val="0088010D"/>
    <w:rsid w:val="00887114"/>
    <w:rsid w:val="008918BB"/>
    <w:rsid w:val="008B11DB"/>
    <w:rsid w:val="008B4057"/>
    <w:rsid w:val="008D0197"/>
    <w:rsid w:val="008D47E4"/>
    <w:rsid w:val="008D498F"/>
    <w:rsid w:val="008E5101"/>
    <w:rsid w:val="008E7DFB"/>
    <w:rsid w:val="009059F8"/>
    <w:rsid w:val="00914833"/>
    <w:rsid w:val="00914C27"/>
    <w:rsid w:val="009160B9"/>
    <w:rsid w:val="009161C1"/>
    <w:rsid w:val="00926D93"/>
    <w:rsid w:val="00933AA9"/>
    <w:rsid w:val="00940C49"/>
    <w:rsid w:val="009451D4"/>
    <w:rsid w:val="00955CD9"/>
    <w:rsid w:val="009673BC"/>
    <w:rsid w:val="00994E36"/>
    <w:rsid w:val="009A605D"/>
    <w:rsid w:val="009C118F"/>
    <w:rsid w:val="009D35E6"/>
    <w:rsid w:val="009D5C39"/>
    <w:rsid w:val="009E1AA1"/>
    <w:rsid w:val="009E634E"/>
    <w:rsid w:val="00A03BED"/>
    <w:rsid w:val="00A056AE"/>
    <w:rsid w:val="00A21B98"/>
    <w:rsid w:val="00A253E9"/>
    <w:rsid w:val="00A472DD"/>
    <w:rsid w:val="00A50670"/>
    <w:rsid w:val="00A5714F"/>
    <w:rsid w:val="00A577FD"/>
    <w:rsid w:val="00A7338B"/>
    <w:rsid w:val="00A74219"/>
    <w:rsid w:val="00A74E71"/>
    <w:rsid w:val="00A778A6"/>
    <w:rsid w:val="00A91E47"/>
    <w:rsid w:val="00A95352"/>
    <w:rsid w:val="00AB62B0"/>
    <w:rsid w:val="00AD0211"/>
    <w:rsid w:val="00AD21AF"/>
    <w:rsid w:val="00AD5755"/>
    <w:rsid w:val="00AF0CA9"/>
    <w:rsid w:val="00B11ECE"/>
    <w:rsid w:val="00B21C49"/>
    <w:rsid w:val="00B325C6"/>
    <w:rsid w:val="00B343AD"/>
    <w:rsid w:val="00B36B4F"/>
    <w:rsid w:val="00B44DA0"/>
    <w:rsid w:val="00B46BF2"/>
    <w:rsid w:val="00B5688A"/>
    <w:rsid w:val="00B56EFC"/>
    <w:rsid w:val="00B71A27"/>
    <w:rsid w:val="00B86D4A"/>
    <w:rsid w:val="00B956D4"/>
    <w:rsid w:val="00BA0257"/>
    <w:rsid w:val="00BB12D8"/>
    <w:rsid w:val="00BB36BB"/>
    <w:rsid w:val="00BB4218"/>
    <w:rsid w:val="00BB452E"/>
    <w:rsid w:val="00BD0B05"/>
    <w:rsid w:val="00BD1726"/>
    <w:rsid w:val="00BD1A8A"/>
    <w:rsid w:val="00C04DC1"/>
    <w:rsid w:val="00C10BF4"/>
    <w:rsid w:val="00C241F9"/>
    <w:rsid w:val="00C438F2"/>
    <w:rsid w:val="00C50649"/>
    <w:rsid w:val="00C50B17"/>
    <w:rsid w:val="00C5375B"/>
    <w:rsid w:val="00C6002A"/>
    <w:rsid w:val="00C65C2E"/>
    <w:rsid w:val="00C73613"/>
    <w:rsid w:val="00C7519E"/>
    <w:rsid w:val="00C7641F"/>
    <w:rsid w:val="00C87793"/>
    <w:rsid w:val="00C90F72"/>
    <w:rsid w:val="00C9475F"/>
    <w:rsid w:val="00C951F5"/>
    <w:rsid w:val="00CA0908"/>
    <w:rsid w:val="00CA1BE2"/>
    <w:rsid w:val="00CA1F3B"/>
    <w:rsid w:val="00CB59B5"/>
    <w:rsid w:val="00CB6B52"/>
    <w:rsid w:val="00CD27D4"/>
    <w:rsid w:val="00CD2C97"/>
    <w:rsid w:val="00CF0DC1"/>
    <w:rsid w:val="00D05696"/>
    <w:rsid w:val="00D143A9"/>
    <w:rsid w:val="00D14506"/>
    <w:rsid w:val="00D24892"/>
    <w:rsid w:val="00D31FE7"/>
    <w:rsid w:val="00D37851"/>
    <w:rsid w:val="00D41BFB"/>
    <w:rsid w:val="00D61E28"/>
    <w:rsid w:val="00D64F7D"/>
    <w:rsid w:val="00D74C76"/>
    <w:rsid w:val="00D80CB6"/>
    <w:rsid w:val="00D83237"/>
    <w:rsid w:val="00D85101"/>
    <w:rsid w:val="00D873CA"/>
    <w:rsid w:val="00D93604"/>
    <w:rsid w:val="00D9664A"/>
    <w:rsid w:val="00DA7D64"/>
    <w:rsid w:val="00DB3378"/>
    <w:rsid w:val="00DB49A1"/>
    <w:rsid w:val="00DC4D72"/>
    <w:rsid w:val="00DD1D34"/>
    <w:rsid w:val="00DD2F3B"/>
    <w:rsid w:val="00DD309F"/>
    <w:rsid w:val="00DD4364"/>
    <w:rsid w:val="00DD6407"/>
    <w:rsid w:val="00DE34E7"/>
    <w:rsid w:val="00DF0EA6"/>
    <w:rsid w:val="00DF28DE"/>
    <w:rsid w:val="00E128A0"/>
    <w:rsid w:val="00E16B3A"/>
    <w:rsid w:val="00E20A9F"/>
    <w:rsid w:val="00E26536"/>
    <w:rsid w:val="00E338DC"/>
    <w:rsid w:val="00E40F8D"/>
    <w:rsid w:val="00E431A6"/>
    <w:rsid w:val="00E51417"/>
    <w:rsid w:val="00E53EFE"/>
    <w:rsid w:val="00E54962"/>
    <w:rsid w:val="00E63880"/>
    <w:rsid w:val="00E63B64"/>
    <w:rsid w:val="00E703B5"/>
    <w:rsid w:val="00E70F0A"/>
    <w:rsid w:val="00E861C0"/>
    <w:rsid w:val="00EB456F"/>
    <w:rsid w:val="00EC1F51"/>
    <w:rsid w:val="00EC5A4E"/>
    <w:rsid w:val="00EE02EE"/>
    <w:rsid w:val="00F11F16"/>
    <w:rsid w:val="00F13866"/>
    <w:rsid w:val="00F3063F"/>
    <w:rsid w:val="00F32141"/>
    <w:rsid w:val="00F46032"/>
    <w:rsid w:val="00F5482B"/>
    <w:rsid w:val="00F66EC9"/>
    <w:rsid w:val="00F9430C"/>
    <w:rsid w:val="00FA6ECF"/>
    <w:rsid w:val="00FB1245"/>
    <w:rsid w:val="00FB2EE7"/>
    <w:rsid w:val="00FC1346"/>
    <w:rsid w:val="00FC56BC"/>
    <w:rsid w:val="00FD4E61"/>
    <w:rsid w:val="00FD5774"/>
    <w:rsid w:val="00FF35CE"/>
    <w:rsid w:val="00FF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white">
      <v:fill color="white"/>
    </o:shapedefaults>
    <o:shapelayout v:ext="edit">
      <o:idmap v:ext="edit" data="1"/>
    </o:shapelayout>
  </w:shapeDefaults>
  <w:decimalSymbol w:val="."/>
  <w:listSeparator w:val=","/>
  <w14:docId w14:val="374A3569"/>
  <w15:chartTrackingRefBased/>
  <w15:docId w15:val="{E0412E2A-05C6-4C9E-B081-4A5890DD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framePr w:w="1888" w:h="624" w:hRule="exact" w:wrap="around" w:vAnchor="text" w:hAnchor="margin" w:x="3018" w:y="74"/>
      <w:widowControl w:val="0"/>
      <w:pBdr>
        <w:top w:val="single" w:sz="2" w:space="6" w:color="000000"/>
        <w:left w:val="single" w:sz="2" w:space="6" w:color="000000"/>
        <w:bottom w:val="single" w:sz="2" w:space="6" w:color="000000"/>
        <w:right w:val="single" w:sz="2" w:space="6"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 w:val="left" w:pos="600"/>
        <w:tab w:val="left" w:pos="1200"/>
        <w:tab w:val="left" w:pos="1800"/>
        <w:tab w:val="left" w:pos="2400"/>
        <w:tab w:val="left" w:pos="3000"/>
        <w:tab w:val="left" w:pos="3600"/>
        <w:tab w:val="left" w:pos="4200"/>
        <w:tab w:val="left" w:pos="4800"/>
        <w:tab w:val="left" w:pos="5400"/>
        <w:tab w:val="left" w:pos="6000"/>
        <w:tab w:val="left" w:pos="7200"/>
        <w:tab w:val="left" w:pos="7800"/>
        <w:tab w:val="left" w:pos="8400"/>
        <w:tab w:val="left" w:pos="9000"/>
        <w:tab w:val="left" w:pos="9600"/>
        <w:tab w:val="left" w:pos="10200"/>
      </w:tabs>
      <w:ind w:left="1800" w:hanging="1800"/>
    </w:pPr>
    <w:rPr>
      <w:sz w:val="22"/>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customStyle="1" w:styleId="QuickA">
    <w:name w:val="Quick A."/>
    <w:basedOn w:val="Normal"/>
    <w:pPr>
      <w:widowControl w:val="0"/>
      <w:spacing w:line="-240" w:lineRule="auto"/>
    </w:pPr>
  </w:style>
  <w:style w:type="paragraph" w:styleId="BalloonText">
    <w:name w:val="Balloon Text"/>
    <w:basedOn w:val="Normal"/>
    <w:semiHidden/>
    <w:rsid w:val="00103833"/>
    <w:rPr>
      <w:rFonts w:ascii="Tahoma" w:hAnsi="Tahoma" w:cs="Tahoma"/>
      <w:sz w:val="16"/>
      <w:szCs w:val="16"/>
    </w:rPr>
  </w:style>
  <w:style w:type="paragraph" w:styleId="Header">
    <w:name w:val="header"/>
    <w:basedOn w:val="Normal"/>
    <w:rsid w:val="00C7519E"/>
    <w:pPr>
      <w:tabs>
        <w:tab w:val="center" w:pos="4320"/>
        <w:tab w:val="right" w:pos="8640"/>
      </w:tabs>
    </w:pPr>
  </w:style>
  <w:style w:type="paragraph" w:styleId="Footer">
    <w:name w:val="footer"/>
    <w:basedOn w:val="Normal"/>
    <w:rsid w:val="00C7519E"/>
    <w:pPr>
      <w:tabs>
        <w:tab w:val="center" w:pos="4320"/>
        <w:tab w:val="right" w:pos="8640"/>
      </w:tabs>
    </w:pPr>
  </w:style>
  <w:style w:type="paragraph" w:styleId="FootnoteText">
    <w:name w:val="footnote text"/>
    <w:basedOn w:val="Normal"/>
    <w:semiHidden/>
    <w:rsid w:val="000F4EB5"/>
    <w:rPr>
      <w:sz w:val="20"/>
    </w:rPr>
  </w:style>
  <w:style w:type="character" w:styleId="FootnoteReference">
    <w:name w:val="footnote reference"/>
    <w:semiHidden/>
    <w:rsid w:val="000F4EB5"/>
    <w:rPr>
      <w:vertAlign w:val="superscript"/>
    </w:rPr>
  </w:style>
  <w:style w:type="character" w:styleId="Hyperlink">
    <w:name w:val="Hyperlink"/>
    <w:rsid w:val="00363E46"/>
    <w:rPr>
      <w:color w:val="0000FF"/>
      <w:u w:val="single"/>
    </w:rPr>
  </w:style>
  <w:style w:type="character" w:styleId="FollowedHyperlink">
    <w:name w:val="FollowedHyperlink"/>
    <w:rsid w:val="00363E46"/>
    <w:rPr>
      <w:color w:val="800080"/>
      <w:u w:val="single"/>
    </w:rPr>
  </w:style>
  <w:style w:type="character" w:styleId="IntenseEmphasis">
    <w:name w:val="Intense Emphasis"/>
    <w:uiPriority w:val="21"/>
    <w:qFormat/>
    <w:rsid w:val="00A03BED"/>
    <w:rPr>
      <w:b/>
      <w:bCs/>
      <w:i/>
      <w:iCs/>
      <w:color w:val="4F81BD"/>
    </w:rPr>
  </w:style>
  <w:style w:type="paragraph" w:styleId="ListParagraph">
    <w:name w:val="List Paragraph"/>
    <w:basedOn w:val="Normal"/>
    <w:uiPriority w:val="34"/>
    <w:qFormat/>
    <w:rsid w:val="004F7E96"/>
    <w:pPr>
      <w:ind w:left="720"/>
    </w:pPr>
  </w:style>
  <w:style w:type="paragraph" w:customStyle="1" w:styleId="1AutoList1">
    <w:name w:val="1AutoList1"/>
    <w:rsid w:val="00FD5774"/>
    <w:pPr>
      <w:widowControl w:val="0"/>
      <w:tabs>
        <w:tab w:val="left" w:pos="720"/>
      </w:tabs>
      <w:autoSpaceDE w:val="0"/>
      <w:autoSpaceDN w:val="0"/>
      <w:adjustRightInd w:val="0"/>
      <w:ind w:left="720" w:hanging="720"/>
      <w:jc w:val="both"/>
    </w:pPr>
    <w:rPr>
      <w:sz w:val="24"/>
      <w:szCs w:val="24"/>
    </w:rPr>
  </w:style>
  <w:style w:type="paragraph" w:styleId="Quote">
    <w:name w:val="Quote"/>
    <w:basedOn w:val="Normal"/>
    <w:next w:val="Normal"/>
    <w:link w:val="QuoteChar"/>
    <w:uiPriority w:val="29"/>
    <w:qFormat/>
    <w:rsid w:val="00FC56BC"/>
    <w:pPr>
      <w:spacing w:before="200" w:after="160"/>
      <w:ind w:left="864" w:right="864"/>
      <w:jc w:val="center"/>
    </w:pPr>
    <w:rPr>
      <w:i/>
      <w:iCs/>
      <w:color w:val="404040"/>
    </w:rPr>
  </w:style>
  <w:style w:type="character" w:customStyle="1" w:styleId="QuoteChar">
    <w:name w:val="Quote Char"/>
    <w:link w:val="Quote"/>
    <w:uiPriority w:val="29"/>
    <w:rsid w:val="00FC56BC"/>
    <w:rPr>
      <w:i/>
      <w:iCs/>
      <w:color w:val="404040"/>
      <w:sz w:val="24"/>
    </w:rPr>
  </w:style>
  <w:style w:type="numbering" w:customStyle="1" w:styleId="List14">
    <w:name w:val="List 14"/>
    <w:basedOn w:val="NoList"/>
    <w:rsid w:val="00926D93"/>
    <w:pPr>
      <w:numPr>
        <w:numId w:val="44"/>
      </w:numPr>
    </w:pPr>
  </w:style>
  <w:style w:type="character" w:styleId="CommentReference">
    <w:name w:val="annotation reference"/>
    <w:rsid w:val="00CA1F3B"/>
    <w:rPr>
      <w:sz w:val="16"/>
      <w:szCs w:val="16"/>
    </w:rPr>
  </w:style>
  <w:style w:type="paragraph" w:styleId="CommentText">
    <w:name w:val="annotation text"/>
    <w:basedOn w:val="Normal"/>
    <w:link w:val="CommentTextChar"/>
    <w:rsid w:val="00CA1F3B"/>
    <w:rPr>
      <w:sz w:val="20"/>
    </w:rPr>
  </w:style>
  <w:style w:type="character" w:customStyle="1" w:styleId="CommentTextChar">
    <w:name w:val="Comment Text Char"/>
    <w:basedOn w:val="DefaultParagraphFont"/>
    <w:link w:val="CommentText"/>
    <w:rsid w:val="00CA1F3B"/>
  </w:style>
  <w:style w:type="paragraph" w:styleId="CommentSubject">
    <w:name w:val="annotation subject"/>
    <w:basedOn w:val="CommentText"/>
    <w:next w:val="CommentText"/>
    <w:link w:val="CommentSubjectChar"/>
    <w:rsid w:val="00CA1F3B"/>
    <w:rPr>
      <w:b/>
      <w:bCs/>
    </w:rPr>
  </w:style>
  <w:style w:type="character" w:customStyle="1" w:styleId="CommentSubjectChar">
    <w:name w:val="Comment Subject Char"/>
    <w:link w:val="CommentSubject"/>
    <w:rsid w:val="00CA1F3B"/>
    <w:rPr>
      <w:b/>
      <w:bCs/>
    </w:rPr>
  </w:style>
  <w:style w:type="table" w:styleId="TableGrid">
    <w:name w:val="Table Grid"/>
    <w:basedOn w:val="TableNormal"/>
    <w:rsid w:val="00504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5C39"/>
    <w:rPr>
      <w:color w:val="605E5C"/>
      <w:shd w:val="clear" w:color="auto" w:fill="E1DFDD"/>
    </w:rPr>
  </w:style>
  <w:style w:type="character" w:customStyle="1" w:styleId="cf01">
    <w:name w:val="cf01"/>
    <w:rsid w:val="00E638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6667">
      <w:bodyDiv w:val="1"/>
      <w:marLeft w:val="0"/>
      <w:marRight w:val="0"/>
      <w:marTop w:val="0"/>
      <w:marBottom w:val="0"/>
      <w:divBdr>
        <w:top w:val="none" w:sz="0" w:space="0" w:color="auto"/>
        <w:left w:val="none" w:sz="0" w:space="0" w:color="auto"/>
        <w:bottom w:val="none" w:sz="0" w:space="0" w:color="auto"/>
        <w:right w:val="none" w:sz="0" w:space="0" w:color="auto"/>
      </w:divBdr>
    </w:div>
    <w:div w:id="142938052">
      <w:bodyDiv w:val="1"/>
      <w:marLeft w:val="0"/>
      <w:marRight w:val="0"/>
      <w:marTop w:val="0"/>
      <w:marBottom w:val="0"/>
      <w:divBdr>
        <w:top w:val="none" w:sz="0" w:space="0" w:color="auto"/>
        <w:left w:val="none" w:sz="0" w:space="0" w:color="auto"/>
        <w:bottom w:val="none" w:sz="0" w:space="0" w:color="auto"/>
        <w:right w:val="none" w:sz="0" w:space="0" w:color="auto"/>
      </w:divBdr>
    </w:div>
    <w:div w:id="1209688612">
      <w:bodyDiv w:val="1"/>
      <w:marLeft w:val="0"/>
      <w:marRight w:val="0"/>
      <w:marTop w:val="0"/>
      <w:marBottom w:val="0"/>
      <w:divBdr>
        <w:top w:val="none" w:sz="0" w:space="0" w:color="auto"/>
        <w:left w:val="none" w:sz="0" w:space="0" w:color="auto"/>
        <w:bottom w:val="none" w:sz="0" w:space="0" w:color="auto"/>
        <w:right w:val="none" w:sz="0" w:space="0" w:color="auto"/>
      </w:divBdr>
    </w:div>
    <w:div w:id="142738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wp-content/uploads/Version-Approved-by-Union-on-10-16-2024.AP-Guidelines-dated-April-24-2023.pdf" TargetMode="External"/><Relationship Id="rId13" Type="http://schemas.openxmlformats.org/officeDocument/2006/relationships/hyperlink" Target="https://academicaffairs.rutgers.edu/sites/default/files/2024-05/PES%20and%20CES%20Guidelines%20%28March%2025%202024%2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ultyaffairs.rbhs.rutgers.edu/appointments-promotions/faculty-appointments-and-promotions-guideli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affairs.rutgers.edu/sites/default/files/2024-05/PES%20and%20CES%20Guidelines%20%28March%2025%202024%2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acultyaffairs.rbhs.rutgers.edu/appointments-promotions/faculty-appointments-and-promotions-guidelines/" TargetMode="External"/><Relationship Id="rId4" Type="http://schemas.openxmlformats.org/officeDocument/2006/relationships/settings" Target="settings.xml"/><Relationship Id="rId9" Type="http://schemas.openxmlformats.org/officeDocument/2006/relationships/hyperlink" Target="https://facultyaffairs.rbhs.rutgers.edu/appointments-promotions/academic-reappointment-promotion-instruc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A5C3-8EDD-4F96-A60C-CE9613A6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4055</Words>
  <Characters>23062</Characters>
  <Application>Microsoft Office Word</Application>
  <DocSecurity>0</DocSecurity>
  <Lines>658</Lines>
  <Paragraphs>172</Paragraphs>
  <ScaleCrop>false</ScaleCrop>
  <HeadingPairs>
    <vt:vector size="2" baseType="variant">
      <vt:variant>
        <vt:lpstr>Title</vt:lpstr>
      </vt:variant>
      <vt:variant>
        <vt:i4>1</vt:i4>
      </vt:variant>
    </vt:vector>
  </HeadingPairs>
  <TitlesOfParts>
    <vt:vector size="1" baseType="lpstr">
      <vt:lpstr>APPENDIX A</vt:lpstr>
    </vt:vector>
  </TitlesOfParts>
  <Company>Rutgers, The State University of New Jersey</Company>
  <LinksUpToDate>false</LinksUpToDate>
  <CharactersWithSpaces>27353</CharactersWithSpaces>
  <SharedDoc>false</SharedDoc>
  <HLinks>
    <vt:vector size="84" baseType="variant">
      <vt:variant>
        <vt:i4>7798830</vt:i4>
      </vt:variant>
      <vt:variant>
        <vt:i4>39</vt:i4>
      </vt:variant>
      <vt:variant>
        <vt:i4>0</vt:i4>
      </vt:variant>
      <vt:variant>
        <vt:i4>5</vt:i4>
      </vt:variant>
      <vt:variant>
        <vt:lpwstr>https://facultyaffairs.rbhs.rutgers.edu/appointments-promotions/faculty-appointments-and-promotions-guidelines/</vt:lpwstr>
      </vt:variant>
      <vt:variant>
        <vt:lpwstr/>
      </vt:variant>
      <vt:variant>
        <vt:i4>7798830</vt:i4>
      </vt:variant>
      <vt:variant>
        <vt:i4>36</vt:i4>
      </vt:variant>
      <vt:variant>
        <vt:i4>0</vt:i4>
      </vt:variant>
      <vt:variant>
        <vt:i4>5</vt:i4>
      </vt:variant>
      <vt:variant>
        <vt:lpwstr>https://facultyaffairs.rbhs.rutgers.edu/appointments-promotions/faculty-appointments-and-promotions-guidelines/</vt:lpwstr>
      </vt:variant>
      <vt:variant>
        <vt:lpwstr/>
      </vt:variant>
      <vt:variant>
        <vt:i4>3539048</vt:i4>
      </vt:variant>
      <vt:variant>
        <vt:i4>33</vt:i4>
      </vt:variant>
      <vt:variant>
        <vt:i4>0</vt:i4>
      </vt:variant>
      <vt:variant>
        <vt:i4>5</vt:i4>
      </vt:variant>
      <vt:variant>
        <vt:lpwstr>https://facultyaffairs.rbhs.rutgers.edu/appointments-promotions/academic-reappointment-promotion-instructions/</vt:lpwstr>
      </vt:variant>
      <vt:variant>
        <vt:lpwstr/>
      </vt:variant>
      <vt:variant>
        <vt:i4>4784214</vt:i4>
      </vt:variant>
      <vt:variant>
        <vt:i4>30</vt:i4>
      </vt:variant>
      <vt:variant>
        <vt:i4>0</vt:i4>
      </vt:variant>
      <vt:variant>
        <vt:i4>5</vt:i4>
      </vt:variant>
      <vt:variant>
        <vt:lpwstr/>
      </vt:variant>
      <vt:variant>
        <vt:lpwstr>_APPENDIX_I</vt:lpwstr>
      </vt:variant>
      <vt:variant>
        <vt:i4>852055</vt:i4>
      </vt:variant>
      <vt:variant>
        <vt:i4>27</vt:i4>
      </vt:variant>
      <vt:variant>
        <vt:i4>0</vt:i4>
      </vt:variant>
      <vt:variant>
        <vt:i4>5</vt:i4>
      </vt:variant>
      <vt:variant>
        <vt:lpwstr/>
      </vt:variant>
      <vt:variant>
        <vt:lpwstr>_APPENDIX_H-II</vt:lpwstr>
      </vt:variant>
      <vt:variant>
        <vt:i4>6553662</vt:i4>
      </vt:variant>
      <vt:variant>
        <vt:i4>24</vt:i4>
      </vt:variant>
      <vt:variant>
        <vt:i4>0</vt:i4>
      </vt:variant>
      <vt:variant>
        <vt:i4>5</vt:i4>
      </vt:variant>
      <vt:variant>
        <vt:lpwstr/>
      </vt:variant>
      <vt:variant>
        <vt:lpwstr>_APPENDIX_H-I</vt:lpwstr>
      </vt:variant>
      <vt:variant>
        <vt:i4>4784214</vt:i4>
      </vt:variant>
      <vt:variant>
        <vt:i4>21</vt:i4>
      </vt:variant>
      <vt:variant>
        <vt:i4>0</vt:i4>
      </vt:variant>
      <vt:variant>
        <vt:i4>5</vt:i4>
      </vt:variant>
      <vt:variant>
        <vt:lpwstr/>
      </vt:variant>
      <vt:variant>
        <vt:lpwstr>_APPENDIX_G</vt:lpwstr>
      </vt:variant>
      <vt:variant>
        <vt:i4>4784214</vt:i4>
      </vt:variant>
      <vt:variant>
        <vt:i4>18</vt:i4>
      </vt:variant>
      <vt:variant>
        <vt:i4>0</vt:i4>
      </vt:variant>
      <vt:variant>
        <vt:i4>5</vt:i4>
      </vt:variant>
      <vt:variant>
        <vt:lpwstr/>
      </vt:variant>
      <vt:variant>
        <vt:lpwstr>_APPENDIX_F</vt:lpwstr>
      </vt:variant>
      <vt:variant>
        <vt:i4>4784214</vt:i4>
      </vt:variant>
      <vt:variant>
        <vt:i4>15</vt:i4>
      </vt:variant>
      <vt:variant>
        <vt:i4>0</vt:i4>
      </vt:variant>
      <vt:variant>
        <vt:i4>5</vt:i4>
      </vt:variant>
      <vt:variant>
        <vt:lpwstr/>
      </vt:variant>
      <vt:variant>
        <vt:lpwstr>_APPENDIX_E</vt:lpwstr>
      </vt:variant>
      <vt:variant>
        <vt:i4>1441843</vt:i4>
      </vt:variant>
      <vt:variant>
        <vt:i4>12</vt:i4>
      </vt:variant>
      <vt:variant>
        <vt:i4>0</vt:i4>
      </vt:variant>
      <vt:variant>
        <vt:i4>5</vt:i4>
      </vt:variant>
      <vt:variant>
        <vt:lpwstr/>
      </vt:variant>
      <vt:variant>
        <vt:lpwstr>_APPENDIX_E_1</vt:lpwstr>
      </vt:variant>
      <vt:variant>
        <vt:i4>4784214</vt:i4>
      </vt:variant>
      <vt:variant>
        <vt:i4>9</vt:i4>
      </vt:variant>
      <vt:variant>
        <vt:i4>0</vt:i4>
      </vt:variant>
      <vt:variant>
        <vt:i4>5</vt:i4>
      </vt:variant>
      <vt:variant>
        <vt:lpwstr/>
      </vt:variant>
      <vt:variant>
        <vt:lpwstr>_APPENDIX_D</vt:lpwstr>
      </vt:variant>
      <vt:variant>
        <vt:i4>4784214</vt:i4>
      </vt:variant>
      <vt:variant>
        <vt:i4>6</vt:i4>
      </vt:variant>
      <vt:variant>
        <vt:i4>0</vt:i4>
      </vt:variant>
      <vt:variant>
        <vt:i4>5</vt:i4>
      </vt:variant>
      <vt:variant>
        <vt:lpwstr/>
      </vt:variant>
      <vt:variant>
        <vt:lpwstr>_APPENDIX_C</vt:lpwstr>
      </vt:variant>
      <vt:variant>
        <vt:i4>4784214</vt:i4>
      </vt:variant>
      <vt:variant>
        <vt:i4>3</vt:i4>
      </vt:variant>
      <vt:variant>
        <vt:i4>0</vt:i4>
      </vt:variant>
      <vt:variant>
        <vt:i4>5</vt:i4>
      </vt:variant>
      <vt:variant>
        <vt:lpwstr/>
      </vt:variant>
      <vt:variant>
        <vt:lpwstr>_APPENDIX_B</vt:lpwstr>
      </vt:variant>
      <vt:variant>
        <vt:i4>4784214</vt:i4>
      </vt:variant>
      <vt:variant>
        <vt:i4>0</vt:i4>
      </vt:variant>
      <vt:variant>
        <vt:i4>0</vt:i4>
      </vt:variant>
      <vt:variant>
        <vt:i4>5</vt:i4>
      </vt:variant>
      <vt:variant>
        <vt:lpwstr/>
      </vt:variant>
      <vt:variant>
        <vt:lpwstr>_APPENDIX_A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Preferred Customer</dc:creator>
  <cp:keywords/>
  <cp:lastModifiedBy>Alexis Fulks</cp:lastModifiedBy>
  <cp:revision>4</cp:revision>
  <cp:lastPrinted>2016-08-16T16:02:00Z</cp:lastPrinted>
  <dcterms:created xsi:type="dcterms:W3CDTF">2025-03-13T13:56:00Z</dcterms:created>
  <dcterms:modified xsi:type="dcterms:W3CDTF">2025-03-19T20:07:00Z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84eae00f85e72f0f1606a23182246b9ed150b20d7606968f280e17f87d1af11e</vt:lpwstr>
  </property>
</Properties>
</file>