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2C82" w14:textId="77777777" w:rsidR="007459B5" w:rsidRPr="00110872" w:rsidRDefault="00331242" w:rsidP="00F3450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10872">
        <w:rPr>
          <w:rFonts w:asciiTheme="minorHAnsi" w:hAnsiTheme="minorHAnsi" w:cstheme="minorHAnsi"/>
          <w:b/>
          <w:sz w:val="28"/>
          <w:szCs w:val="28"/>
          <w:u w:val="single"/>
        </w:rPr>
        <w:t>LETTERS OF EVALUATION</w:t>
      </w:r>
    </w:p>
    <w:p w14:paraId="28B93305" w14:textId="77777777" w:rsidR="00030A84" w:rsidRPr="00EB0AB0" w:rsidRDefault="00F34500" w:rsidP="00F34500">
      <w:pPr>
        <w:jc w:val="center"/>
        <w:rPr>
          <w:rFonts w:asciiTheme="minorHAnsi" w:hAnsiTheme="minorHAnsi" w:cstheme="minorHAnsi"/>
          <w:b/>
        </w:rPr>
      </w:pPr>
      <w:r w:rsidRPr="00EB0AB0">
        <w:rPr>
          <w:rFonts w:asciiTheme="minorHAnsi" w:hAnsiTheme="minorHAnsi" w:cstheme="minorHAnsi"/>
          <w:u w:val="single"/>
        </w:rPr>
        <w:t>Arm’s Length vs. Non-Arm’s Length</w:t>
      </w:r>
    </w:p>
    <w:p w14:paraId="63E71EB5" w14:textId="77777777" w:rsidR="00B94BFD" w:rsidRDefault="00F34500">
      <w:pPr>
        <w:rPr>
          <w:rFonts w:asciiTheme="minorHAnsi" w:hAnsiTheme="minorHAnsi" w:cstheme="minorHAnsi"/>
        </w:rPr>
      </w:pPr>
      <w:r w:rsidRPr="00EB0AB0">
        <w:rPr>
          <w:rFonts w:asciiTheme="minorHAnsi" w:hAnsiTheme="minorHAnsi" w:cstheme="minorHAnsi"/>
        </w:rPr>
        <w:t xml:space="preserve">This document </w:t>
      </w:r>
      <w:r w:rsidR="006773D2" w:rsidRPr="00EB0AB0">
        <w:rPr>
          <w:rFonts w:asciiTheme="minorHAnsi" w:hAnsiTheme="minorHAnsi" w:cstheme="minorHAnsi"/>
        </w:rPr>
        <w:t>provide</w:t>
      </w:r>
      <w:r w:rsidR="007459B5" w:rsidRPr="00EB0AB0">
        <w:rPr>
          <w:rFonts w:asciiTheme="minorHAnsi" w:hAnsiTheme="minorHAnsi" w:cstheme="minorHAnsi"/>
        </w:rPr>
        <w:t>s</w:t>
      </w:r>
      <w:r w:rsidRPr="00EB0AB0">
        <w:rPr>
          <w:rFonts w:asciiTheme="minorHAnsi" w:hAnsiTheme="minorHAnsi" w:cstheme="minorHAnsi"/>
        </w:rPr>
        <w:t xml:space="preserve"> </w:t>
      </w:r>
      <w:r w:rsidR="006773D2" w:rsidRPr="00EB0AB0">
        <w:rPr>
          <w:rFonts w:asciiTheme="minorHAnsi" w:hAnsiTheme="minorHAnsi" w:cstheme="minorHAnsi"/>
        </w:rPr>
        <w:t>clarification of</w:t>
      </w:r>
      <w:r w:rsidRPr="00EB0AB0">
        <w:rPr>
          <w:rFonts w:asciiTheme="minorHAnsi" w:hAnsiTheme="minorHAnsi" w:cstheme="minorHAnsi"/>
        </w:rPr>
        <w:t xml:space="preserve"> arm’s length and non-arm’s length letters of </w:t>
      </w:r>
      <w:r w:rsidR="007459B5" w:rsidRPr="00EB0AB0">
        <w:rPr>
          <w:rFonts w:asciiTheme="minorHAnsi" w:hAnsiTheme="minorHAnsi" w:cstheme="minorHAnsi"/>
        </w:rPr>
        <w:t>evaluation</w:t>
      </w:r>
      <w:r w:rsidRPr="00EB0AB0">
        <w:rPr>
          <w:rFonts w:asciiTheme="minorHAnsi" w:hAnsiTheme="minorHAnsi" w:cstheme="minorHAnsi"/>
        </w:rPr>
        <w:t>.</w:t>
      </w:r>
      <w:r w:rsidR="007459B5" w:rsidRPr="00EB0AB0">
        <w:rPr>
          <w:rFonts w:asciiTheme="minorHAnsi" w:hAnsiTheme="minorHAnsi" w:cstheme="minorHAnsi"/>
        </w:rPr>
        <w:t xml:space="preserve">  This document should be used in </w:t>
      </w:r>
      <w:r w:rsidR="00B94BFD" w:rsidRPr="00EB0AB0">
        <w:rPr>
          <w:rFonts w:asciiTheme="minorHAnsi" w:hAnsiTheme="minorHAnsi" w:cstheme="minorHAnsi"/>
        </w:rPr>
        <w:t xml:space="preserve">conjunction with the documents listed </w:t>
      </w:r>
      <w:r w:rsidR="006E016F">
        <w:rPr>
          <w:rFonts w:asciiTheme="minorHAnsi" w:hAnsiTheme="minorHAnsi" w:cstheme="minorHAnsi"/>
        </w:rPr>
        <w:t xml:space="preserve">in the “Related Documents” section </w:t>
      </w:r>
      <w:r w:rsidR="00B94BFD" w:rsidRPr="00EB0AB0">
        <w:rPr>
          <w:rFonts w:asciiTheme="minorHAnsi" w:hAnsiTheme="minorHAnsi" w:cstheme="minorHAnsi"/>
        </w:rPr>
        <w:t xml:space="preserve">below. </w:t>
      </w:r>
    </w:p>
    <w:p w14:paraId="5374768B" w14:textId="77777777" w:rsidR="00A80C03" w:rsidRPr="00EB0AB0" w:rsidRDefault="00A80C03" w:rsidP="00A80C03">
      <w:pPr>
        <w:rPr>
          <w:rFonts w:asciiTheme="minorHAnsi" w:hAnsiTheme="minorHAnsi" w:cstheme="minorHAnsi"/>
          <w:b/>
          <w:u w:val="single"/>
        </w:rPr>
      </w:pPr>
      <w:r w:rsidRPr="00EB0AB0">
        <w:rPr>
          <w:rFonts w:asciiTheme="minorHAnsi" w:hAnsiTheme="minorHAnsi" w:cstheme="minorHAnsi"/>
          <w:b/>
          <w:u w:val="single"/>
        </w:rPr>
        <w:t>Non-Arm’s Length Letters of Recommendation:</w:t>
      </w:r>
    </w:p>
    <w:p w14:paraId="35F49F11" w14:textId="77777777" w:rsidR="00A80C03" w:rsidRDefault="00A80C03" w:rsidP="00A80C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Non-arm’s length letters are</w:t>
      </w:r>
      <w:r w:rsidRPr="00EB0AB0">
        <w:rPr>
          <w:rFonts w:asciiTheme="minorHAnsi" w:hAnsiTheme="minorHAnsi" w:cstheme="minorHAnsi"/>
        </w:rPr>
        <w:t xml:space="preserve"> letters </w:t>
      </w:r>
      <w:r>
        <w:rPr>
          <w:rFonts w:asciiTheme="minorHAnsi" w:hAnsiTheme="minorHAnsi" w:cstheme="minorHAnsi"/>
        </w:rPr>
        <w:t>written by a referee</w:t>
      </w:r>
      <w:r w:rsidRPr="00EB0AB0">
        <w:rPr>
          <w:rFonts w:asciiTheme="minorHAnsi" w:hAnsiTheme="minorHAnsi" w:cstheme="minorHAnsi"/>
        </w:rPr>
        <w:t xml:space="preserve"> who knows the candidate personally (e.g. through mentoring relationships, co-employment relationships</w:t>
      </w:r>
      <w:r>
        <w:rPr>
          <w:rFonts w:asciiTheme="minorHAnsi" w:hAnsiTheme="minorHAnsi" w:cstheme="minorHAnsi"/>
        </w:rPr>
        <w:t xml:space="preserve"> in the same school or institute</w:t>
      </w:r>
      <w:r w:rsidRPr="00EB0AB0">
        <w:rPr>
          <w:rFonts w:asciiTheme="minorHAnsi" w:hAnsiTheme="minorHAnsi" w:cstheme="minorHAnsi"/>
        </w:rPr>
        <w:t>, joint publications, or joint grants).</w:t>
      </w:r>
    </w:p>
    <w:p w14:paraId="04873096" w14:textId="77777777" w:rsidR="00A80C03" w:rsidRPr="00EB0AB0" w:rsidRDefault="00A80C03" w:rsidP="00A80C03">
      <w:pPr>
        <w:rPr>
          <w:rFonts w:asciiTheme="minorHAnsi" w:hAnsiTheme="minorHAnsi" w:cstheme="minorHAnsi"/>
          <w:i/>
        </w:rPr>
      </w:pPr>
      <w:r w:rsidRPr="00EB0AB0">
        <w:rPr>
          <w:rFonts w:asciiTheme="minorHAnsi" w:hAnsiTheme="minorHAnsi" w:cstheme="minorHAnsi"/>
          <w:i/>
        </w:rPr>
        <w:t>Examples of non-</w:t>
      </w:r>
      <w:proofErr w:type="gramStart"/>
      <w:r w:rsidRPr="00EB0AB0">
        <w:rPr>
          <w:rFonts w:asciiTheme="minorHAnsi" w:hAnsiTheme="minorHAnsi" w:cstheme="minorHAnsi"/>
          <w:i/>
        </w:rPr>
        <w:t>arm’s</w:t>
      </w:r>
      <w:proofErr w:type="gramEnd"/>
      <w:r w:rsidRPr="00EB0AB0">
        <w:rPr>
          <w:rFonts w:asciiTheme="minorHAnsi" w:hAnsiTheme="minorHAnsi" w:cstheme="minorHAnsi"/>
          <w:i/>
        </w:rPr>
        <w:t xml:space="preserve"> length relationships: </w:t>
      </w:r>
    </w:p>
    <w:p w14:paraId="515FA310" w14:textId="77777777" w:rsidR="00A80C03" w:rsidRPr="00EB0AB0" w:rsidRDefault="00A80C03" w:rsidP="00A80C0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B0AB0">
        <w:rPr>
          <w:rFonts w:asciiTheme="minorHAnsi" w:hAnsiTheme="minorHAnsi" w:cstheme="minorHAnsi"/>
        </w:rPr>
        <w:t>Present or past colleague</w:t>
      </w:r>
      <w:r>
        <w:rPr>
          <w:rFonts w:asciiTheme="minorHAnsi" w:hAnsiTheme="minorHAnsi" w:cstheme="minorHAnsi"/>
        </w:rPr>
        <w:t>,</w:t>
      </w:r>
      <w:r w:rsidRPr="00EB0AB0">
        <w:rPr>
          <w:rFonts w:asciiTheme="minorHAnsi" w:hAnsiTheme="minorHAnsi" w:cstheme="minorHAnsi"/>
        </w:rPr>
        <w:t xml:space="preserve"> student, postdoctoral fellow</w:t>
      </w:r>
      <w:r>
        <w:rPr>
          <w:rFonts w:asciiTheme="minorHAnsi" w:hAnsiTheme="minorHAnsi" w:cstheme="minorHAnsi"/>
        </w:rPr>
        <w:t>,</w:t>
      </w:r>
      <w:r w:rsidRPr="00EB0AB0">
        <w:rPr>
          <w:rFonts w:asciiTheme="minorHAnsi" w:hAnsiTheme="minorHAnsi" w:cstheme="minorHAnsi"/>
        </w:rPr>
        <w:t xml:space="preserve"> faculty member</w:t>
      </w:r>
      <w:r>
        <w:rPr>
          <w:rFonts w:asciiTheme="minorHAnsi" w:hAnsiTheme="minorHAnsi" w:cstheme="minorHAnsi"/>
        </w:rPr>
        <w:t>, co-practitioner, etc.</w:t>
      </w:r>
      <w:r w:rsidRPr="00EB0AB0">
        <w:rPr>
          <w:rFonts w:asciiTheme="minorHAnsi" w:hAnsiTheme="minorHAnsi" w:cstheme="minorHAnsi"/>
        </w:rPr>
        <w:t xml:space="preserve"> </w:t>
      </w:r>
    </w:p>
    <w:p w14:paraId="5CFF7BF8" w14:textId="77777777" w:rsidR="00A80C03" w:rsidRPr="00EB0AB0" w:rsidRDefault="00A80C03" w:rsidP="00A80C0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B0AB0">
        <w:rPr>
          <w:rFonts w:asciiTheme="minorHAnsi" w:hAnsiTheme="minorHAnsi" w:cstheme="minorHAnsi"/>
        </w:rPr>
        <w:t>Past mentor</w:t>
      </w:r>
    </w:p>
    <w:p w14:paraId="5043CD28" w14:textId="77777777" w:rsidR="00A80C03" w:rsidRPr="00EB0AB0" w:rsidRDefault="00A80C03" w:rsidP="00A80C0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B0AB0">
        <w:rPr>
          <w:rFonts w:asciiTheme="minorHAnsi" w:hAnsiTheme="minorHAnsi" w:cstheme="minorHAnsi"/>
        </w:rPr>
        <w:t>Collaborator (joint publications, grants, etc</w:t>
      </w:r>
      <w:r>
        <w:rPr>
          <w:rFonts w:asciiTheme="minorHAnsi" w:hAnsiTheme="minorHAnsi" w:cstheme="minorHAnsi"/>
        </w:rPr>
        <w:t>.</w:t>
      </w:r>
      <w:r w:rsidRPr="00EB0AB0">
        <w:rPr>
          <w:rFonts w:asciiTheme="minorHAnsi" w:hAnsiTheme="minorHAnsi" w:cstheme="minorHAnsi"/>
        </w:rPr>
        <w:t xml:space="preserve">) </w:t>
      </w:r>
    </w:p>
    <w:p w14:paraId="5A42426C" w14:textId="77777777" w:rsidR="00F34500" w:rsidRPr="00EB0AB0" w:rsidRDefault="00F34500">
      <w:pPr>
        <w:rPr>
          <w:rFonts w:asciiTheme="minorHAnsi" w:hAnsiTheme="minorHAnsi" w:cstheme="minorHAnsi"/>
          <w:b/>
          <w:u w:val="single"/>
        </w:rPr>
      </w:pPr>
      <w:r w:rsidRPr="00EB0AB0">
        <w:rPr>
          <w:rFonts w:asciiTheme="minorHAnsi" w:hAnsiTheme="minorHAnsi" w:cstheme="minorHAnsi"/>
          <w:b/>
          <w:u w:val="single"/>
        </w:rPr>
        <w:t>Arm’s Length Letters of Recommendation:</w:t>
      </w:r>
    </w:p>
    <w:p w14:paraId="400161E2" w14:textId="7E05A628" w:rsidR="008C0BB5" w:rsidRPr="00EB0AB0" w:rsidRDefault="008C0BB5" w:rsidP="006403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Arm’s length letters are defined as those from external referees who are NOT the candidate’s dissertation or thesis chair or mentor, the candidate’s coauthor or collaborator, a family member of the candidate, or </w:t>
      </w:r>
      <w:proofErr w:type="gramStart"/>
      <w:r>
        <w:rPr>
          <w:rFonts w:asciiTheme="minorHAnsi" w:hAnsiTheme="minorHAnsi" w:cstheme="minorHAnsi"/>
        </w:rPr>
        <w:t>a personal friend</w:t>
      </w:r>
      <w:proofErr w:type="gramEnd"/>
      <w:r>
        <w:rPr>
          <w:rFonts w:asciiTheme="minorHAnsi" w:hAnsiTheme="minorHAnsi" w:cstheme="minorHAnsi"/>
        </w:rPr>
        <w:t xml:space="preserve"> of the candidate.  Ordinarily, letters from individuals with whom the candidate has worked closely in the past would not be considered arm’s length.</w:t>
      </w:r>
      <w:r w:rsidR="00352631">
        <w:rPr>
          <w:rFonts w:asciiTheme="minorHAnsi" w:hAnsiTheme="minorHAnsi" w:cstheme="minorHAnsi"/>
        </w:rPr>
        <w:t xml:space="preserve"> </w:t>
      </w:r>
      <w:r w:rsidR="00352631" w:rsidRPr="00352631">
        <w:rPr>
          <w:rFonts w:asciiTheme="minorHAnsi" w:hAnsiTheme="minorHAnsi" w:cstheme="minorHAnsi"/>
        </w:rPr>
        <w:t>For instance, co-authored papers, collaborative grants and co-advised students are examples of prior candidate</w:t>
      </w:r>
      <w:r w:rsidR="00352631">
        <w:rPr>
          <w:rFonts w:asciiTheme="minorHAnsi" w:hAnsiTheme="minorHAnsi" w:cstheme="minorHAnsi"/>
        </w:rPr>
        <w:t xml:space="preserve"> </w:t>
      </w:r>
      <w:r w:rsidR="00352631" w:rsidRPr="00352631">
        <w:rPr>
          <w:rFonts w:asciiTheme="minorHAnsi" w:hAnsiTheme="minorHAnsi" w:cstheme="minorHAnsi"/>
        </w:rPr>
        <w:t>referee interactions that disqualify arm’s length referees</w:t>
      </w:r>
      <w:r w:rsidR="00352631">
        <w:rPr>
          <w:rFonts w:asciiTheme="minorHAnsi" w:hAnsiTheme="minorHAnsi" w:cstheme="minorHAnsi"/>
        </w:rPr>
        <w:t>.</w:t>
      </w:r>
    </w:p>
    <w:p w14:paraId="1014F3F8" w14:textId="49AFA636" w:rsidR="00640329" w:rsidRDefault="00A92EC9" w:rsidP="006403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External referees</w:t>
      </w:r>
      <w:r w:rsidRPr="00EB0AB0">
        <w:rPr>
          <w:rFonts w:asciiTheme="minorHAnsi" w:hAnsiTheme="minorHAnsi" w:cstheme="minorHAnsi"/>
        </w:rPr>
        <w:t xml:space="preserve"> </w:t>
      </w:r>
      <w:r w:rsidR="00640329" w:rsidRPr="00EB0AB0">
        <w:rPr>
          <w:rFonts w:asciiTheme="minorHAnsi" w:hAnsiTheme="minorHAnsi" w:cstheme="minorHAnsi"/>
        </w:rPr>
        <w:t xml:space="preserve">may not have a significant relationship with the </w:t>
      </w:r>
      <w:r w:rsidR="00DB1033" w:rsidRPr="00EB0AB0">
        <w:rPr>
          <w:rFonts w:asciiTheme="minorHAnsi" w:hAnsiTheme="minorHAnsi" w:cstheme="minorHAnsi"/>
        </w:rPr>
        <w:t>candida</w:t>
      </w:r>
      <w:r w:rsidR="00DB1033">
        <w:rPr>
          <w:rFonts w:asciiTheme="minorHAnsi" w:hAnsiTheme="minorHAnsi" w:cstheme="minorHAnsi"/>
        </w:rPr>
        <w:t>t</w:t>
      </w:r>
      <w:r w:rsidR="00DB1033" w:rsidRPr="00EB0AB0">
        <w:rPr>
          <w:rFonts w:asciiTheme="minorHAnsi" w:hAnsiTheme="minorHAnsi" w:cstheme="minorHAnsi"/>
        </w:rPr>
        <w:t>e</w:t>
      </w:r>
      <w:r w:rsidR="00640329" w:rsidRPr="00EB0AB0">
        <w:rPr>
          <w:rFonts w:asciiTheme="minorHAnsi" w:hAnsiTheme="minorHAnsi" w:cstheme="minorHAnsi"/>
        </w:rPr>
        <w:t xml:space="preserve"> and must have the ability to write a non-biased letter that speaks to the candidate’s background</w:t>
      </w:r>
      <w:r w:rsidR="001B1880">
        <w:rPr>
          <w:rFonts w:asciiTheme="minorHAnsi" w:hAnsiTheme="minorHAnsi" w:cstheme="minorHAnsi"/>
        </w:rPr>
        <w:t>,</w:t>
      </w:r>
      <w:r w:rsidR="00640329" w:rsidRPr="00EB0AB0">
        <w:rPr>
          <w:rFonts w:asciiTheme="minorHAnsi" w:hAnsiTheme="minorHAnsi" w:cstheme="minorHAnsi"/>
        </w:rPr>
        <w:t xml:space="preserve"> work</w:t>
      </w:r>
      <w:r w:rsidR="001B1880">
        <w:rPr>
          <w:rFonts w:asciiTheme="minorHAnsi" w:hAnsiTheme="minorHAnsi" w:cstheme="minorHAnsi"/>
        </w:rPr>
        <w:t xml:space="preserve"> and standing in the field.</w:t>
      </w:r>
      <w:r w:rsidR="00640329" w:rsidRPr="00EB0AB0">
        <w:rPr>
          <w:rFonts w:asciiTheme="minorHAnsi" w:hAnsiTheme="minorHAnsi" w:cstheme="minorHAnsi"/>
        </w:rPr>
        <w:t xml:space="preserve">  </w:t>
      </w:r>
      <w:r w:rsidR="008F262D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 xml:space="preserve">owever, it is acceptable for an external referee </w:t>
      </w:r>
      <w:r w:rsidR="008F262D">
        <w:rPr>
          <w:rFonts w:asciiTheme="minorHAnsi" w:hAnsiTheme="minorHAnsi" w:cstheme="minorHAnsi"/>
        </w:rPr>
        <w:t xml:space="preserve">to be a professional acquaintance.  A </w:t>
      </w:r>
      <w:r w:rsidR="00640329" w:rsidRPr="00EB0AB0">
        <w:rPr>
          <w:rFonts w:asciiTheme="minorHAnsi" w:hAnsiTheme="minorHAnsi" w:cstheme="minorHAnsi"/>
        </w:rPr>
        <w:t>“</w:t>
      </w:r>
      <w:r w:rsidR="00DF04AE">
        <w:rPr>
          <w:rFonts w:asciiTheme="minorHAnsi" w:hAnsiTheme="minorHAnsi" w:cstheme="minorHAnsi"/>
        </w:rPr>
        <w:t>p</w:t>
      </w:r>
      <w:r w:rsidR="00640329" w:rsidRPr="00EB0AB0">
        <w:rPr>
          <w:rFonts w:asciiTheme="minorHAnsi" w:hAnsiTheme="minorHAnsi" w:cstheme="minorHAnsi"/>
        </w:rPr>
        <w:t xml:space="preserve">rofessional acquaintance” is defined by </w:t>
      </w:r>
      <w:r w:rsidR="00640329" w:rsidRPr="00EB0AB0">
        <w:rPr>
          <w:rFonts w:asciiTheme="minorHAnsi" w:hAnsiTheme="minorHAnsi" w:cstheme="minorHAnsi"/>
          <w:color w:val="000000"/>
          <w:szCs w:val="22"/>
          <w:shd w:val="clear" w:color="auto" w:fill="FFFFFF"/>
        </w:rPr>
        <w:t>circumstances whe</w:t>
      </w:r>
      <w:r w:rsidR="00236141">
        <w:rPr>
          <w:rFonts w:asciiTheme="minorHAnsi" w:hAnsiTheme="minorHAnsi" w:cstheme="minorHAnsi"/>
          <w:color w:val="000000"/>
          <w:szCs w:val="22"/>
          <w:shd w:val="clear" w:color="auto" w:fill="FFFFFF"/>
        </w:rPr>
        <w:t>re</w:t>
      </w:r>
      <w:r w:rsidR="00640329" w:rsidRPr="00EB0AB0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the </w:t>
      </w:r>
      <w:r w:rsidR="00640329" w:rsidRPr="00EB0AB0">
        <w:rPr>
          <w:rFonts w:asciiTheme="minorHAnsi" w:hAnsiTheme="minorHAnsi" w:cstheme="minorHAnsi"/>
          <w:color w:val="212121"/>
          <w:szCs w:val="22"/>
          <w:shd w:val="clear" w:color="auto" w:fill="FFFFFF"/>
        </w:rPr>
        <w:t xml:space="preserve">candidate and the </w:t>
      </w:r>
      <w:r w:rsidR="008E7FF8">
        <w:rPr>
          <w:rFonts w:asciiTheme="minorHAnsi" w:hAnsiTheme="minorHAnsi" w:cstheme="minorHAnsi"/>
          <w:color w:val="212121"/>
          <w:szCs w:val="22"/>
          <w:shd w:val="clear" w:color="auto" w:fill="FFFFFF"/>
        </w:rPr>
        <w:t xml:space="preserve">external </w:t>
      </w:r>
      <w:r>
        <w:rPr>
          <w:rFonts w:asciiTheme="minorHAnsi" w:hAnsiTheme="minorHAnsi" w:cstheme="minorHAnsi"/>
          <w:color w:val="212121"/>
          <w:szCs w:val="22"/>
          <w:shd w:val="clear" w:color="auto" w:fill="FFFFFF"/>
        </w:rPr>
        <w:t xml:space="preserve">referee </w:t>
      </w:r>
      <w:r w:rsidR="00640329" w:rsidRPr="00EB0AB0">
        <w:rPr>
          <w:rFonts w:asciiTheme="minorHAnsi" w:hAnsiTheme="minorHAnsi" w:cstheme="minorHAnsi"/>
          <w:color w:val="212121"/>
          <w:szCs w:val="22"/>
          <w:shd w:val="clear" w:color="auto" w:fill="FFFFFF"/>
        </w:rPr>
        <w:t>know each other from a professional society</w:t>
      </w:r>
      <w:r w:rsidR="003E5862">
        <w:rPr>
          <w:rFonts w:asciiTheme="minorHAnsi" w:hAnsiTheme="minorHAnsi" w:cstheme="minorHAnsi"/>
          <w:color w:val="212121"/>
          <w:szCs w:val="22"/>
          <w:shd w:val="clear" w:color="auto" w:fill="FFFFFF"/>
        </w:rPr>
        <w:t xml:space="preserve"> or</w:t>
      </w:r>
      <w:r w:rsidR="00640329" w:rsidRPr="00EB0AB0">
        <w:rPr>
          <w:rFonts w:asciiTheme="minorHAnsi" w:hAnsiTheme="minorHAnsi" w:cstheme="minorHAnsi"/>
          <w:color w:val="212121"/>
          <w:szCs w:val="22"/>
          <w:shd w:val="clear" w:color="auto" w:fill="FFFFFF"/>
        </w:rPr>
        <w:t xml:space="preserve"> association or from participating together on a panel</w:t>
      </w:r>
      <w:r w:rsidR="001B1880">
        <w:rPr>
          <w:rFonts w:asciiTheme="minorHAnsi" w:hAnsiTheme="minorHAnsi" w:cstheme="minorHAnsi"/>
          <w:color w:val="212121"/>
          <w:szCs w:val="22"/>
          <w:shd w:val="clear" w:color="auto" w:fill="FFFFFF"/>
        </w:rPr>
        <w:t>, chairing meetings</w:t>
      </w:r>
      <w:r w:rsidR="00640329" w:rsidRPr="00EB0AB0">
        <w:rPr>
          <w:rFonts w:asciiTheme="minorHAnsi" w:hAnsiTheme="minorHAnsi" w:cstheme="minorHAnsi"/>
          <w:color w:val="212121"/>
          <w:szCs w:val="22"/>
          <w:shd w:val="clear" w:color="auto" w:fill="FFFFFF"/>
        </w:rPr>
        <w:t xml:space="preserve"> or from sharing a similar research interest.  </w:t>
      </w:r>
      <w:r w:rsidR="001A71C7" w:rsidRPr="00EB0AB0">
        <w:rPr>
          <w:rFonts w:asciiTheme="minorHAnsi" w:hAnsiTheme="minorHAnsi" w:cstheme="minorHAnsi"/>
          <w:color w:val="212121"/>
          <w:szCs w:val="22"/>
          <w:shd w:val="clear" w:color="auto" w:fill="FFFFFF"/>
        </w:rPr>
        <w:t xml:space="preserve">The </w:t>
      </w:r>
      <w:r w:rsidR="008E7FF8">
        <w:rPr>
          <w:rFonts w:asciiTheme="minorHAnsi" w:hAnsiTheme="minorHAnsi" w:cstheme="minorHAnsi"/>
          <w:color w:val="212121"/>
          <w:szCs w:val="22"/>
          <w:shd w:val="clear" w:color="auto" w:fill="FFFFFF"/>
        </w:rPr>
        <w:t xml:space="preserve">external </w:t>
      </w:r>
      <w:r>
        <w:rPr>
          <w:rFonts w:asciiTheme="minorHAnsi" w:hAnsiTheme="minorHAnsi" w:cstheme="minorHAnsi"/>
          <w:color w:val="212121"/>
          <w:szCs w:val="22"/>
          <w:shd w:val="clear" w:color="auto" w:fill="FFFFFF"/>
        </w:rPr>
        <w:t>referee</w:t>
      </w:r>
      <w:r w:rsidRPr="00EB0AB0">
        <w:rPr>
          <w:rFonts w:asciiTheme="minorHAnsi" w:hAnsiTheme="minorHAnsi" w:cstheme="minorHAnsi"/>
          <w:color w:val="212121"/>
          <w:szCs w:val="22"/>
          <w:shd w:val="clear" w:color="auto" w:fill="FFFFFF"/>
        </w:rPr>
        <w:t xml:space="preserve"> </w:t>
      </w:r>
      <w:r w:rsidR="00640329" w:rsidRPr="00EB0AB0">
        <w:rPr>
          <w:rFonts w:asciiTheme="minorHAnsi" w:hAnsiTheme="minorHAnsi" w:cstheme="minorHAnsi"/>
          <w:color w:val="212121"/>
          <w:szCs w:val="22"/>
          <w:u w:val="single"/>
          <w:shd w:val="clear" w:color="auto" w:fill="FFFFFF"/>
        </w:rPr>
        <w:t>cannot</w:t>
      </w:r>
      <w:r w:rsidR="00640329" w:rsidRPr="00EB0AB0">
        <w:rPr>
          <w:rFonts w:asciiTheme="minorHAnsi" w:hAnsiTheme="minorHAnsi" w:cstheme="minorHAnsi"/>
          <w:color w:val="212121"/>
          <w:szCs w:val="22"/>
          <w:shd w:val="clear" w:color="auto" w:fill="FFFFFF"/>
        </w:rPr>
        <w:t xml:space="preserve"> </w:t>
      </w:r>
      <w:r w:rsidR="001B1880">
        <w:rPr>
          <w:rFonts w:asciiTheme="minorHAnsi" w:hAnsiTheme="minorHAnsi" w:cstheme="minorHAnsi"/>
          <w:color w:val="212121"/>
          <w:szCs w:val="22"/>
          <w:shd w:val="clear" w:color="auto" w:fill="FFFFFF"/>
        </w:rPr>
        <w:t>have a personal friendship</w:t>
      </w:r>
      <w:r w:rsidR="001456F7">
        <w:rPr>
          <w:rFonts w:asciiTheme="minorHAnsi" w:hAnsiTheme="minorHAnsi" w:cstheme="minorHAnsi"/>
          <w:color w:val="212121"/>
          <w:szCs w:val="22"/>
          <w:shd w:val="clear" w:color="auto" w:fill="FFFFFF"/>
        </w:rPr>
        <w:t xml:space="preserve"> or family relationship</w:t>
      </w:r>
      <w:r w:rsidR="001B1880">
        <w:rPr>
          <w:rFonts w:asciiTheme="minorHAnsi" w:hAnsiTheme="minorHAnsi" w:cstheme="minorHAnsi"/>
          <w:color w:val="212121"/>
          <w:szCs w:val="22"/>
          <w:shd w:val="clear" w:color="auto" w:fill="FFFFFF"/>
        </w:rPr>
        <w:t xml:space="preserve"> with the</w:t>
      </w:r>
      <w:r w:rsidR="00640329" w:rsidRPr="00EB0AB0">
        <w:rPr>
          <w:rFonts w:asciiTheme="minorHAnsi" w:hAnsiTheme="minorHAnsi" w:cstheme="minorHAnsi"/>
          <w:color w:val="212121"/>
          <w:szCs w:val="22"/>
          <w:shd w:val="clear" w:color="auto" w:fill="FFFFFF"/>
        </w:rPr>
        <w:t xml:space="preserve"> candidate</w:t>
      </w:r>
      <w:r w:rsidR="001B1880">
        <w:rPr>
          <w:rFonts w:asciiTheme="minorHAnsi" w:hAnsiTheme="minorHAnsi" w:cstheme="minorHAnsi"/>
          <w:color w:val="212121"/>
          <w:szCs w:val="22"/>
          <w:shd w:val="clear" w:color="auto" w:fill="FFFFFF"/>
        </w:rPr>
        <w:t>, or have had a</w:t>
      </w:r>
      <w:r w:rsidR="00640329" w:rsidRPr="00EB0AB0">
        <w:rPr>
          <w:rFonts w:asciiTheme="minorHAnsi" w:hAnsiTheme="minorHAnsi" w:cstheme="minorHAnsi"/>
          <w:color w:val="212121"/>
          <w:szCs w:val="22"/>
          <w:shd w:val="clear" w:color="auto" w:fill="FFFFFF"/>
        </w:rPr>
        <w:t xml:space="preserve"> </w:t>
      </w:r>
      <w:r w:rsidR="00640329" w:rsidRPr="00EB0AB0">
        <w:rPr>
          <w:rFonts w:asciiTheme="minorHAnsi" w:hAnsiTheme="minorHAnsi" w:cstheme="minorHAnsi"/>
        </w:rPr>
        <w:t>mentoring relationship, co-employment</w:t>
      </w:r>
      <w:r w:rsidR="001456F7">
        <w:rPr>
          <w:rFonts w:asciiTheme="minorHAnsi" w:hAnsiTheme="minorHAnsi" w:cstheme="minorHAnsi"/>
        </w:rPr>
        <w:t>, a former professor, co-author or collaborator</w:t>
      </w:r>
      <w:r w:rsidR="00640329" w:rsidRPr="00EB0AB0">
        <w:rPr>
          <w:rFonts w:asciiTheme="minorHAnsi" w:hAnsiTheme="minorHAnsi" w:cstheme="minorHAnsi"/>
        </w:rPr>
        <w:t>, joint publications or joint grants.</w:t>
      </w:r>
    </w:p>
    <w:p w14:paraId="0EE034E8" w14:textId="77777777" w:rsidR="008F262D" w:rsidRPr="00EB0AB0" w:rsidRDefault="008F262D" w:rsidP="008F262D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Examples of a</w:t>
      </w:r>
      <w:r w:rsidRPr="00EB0AB0">
        <w:rPr>
          <w:rFonts w:asciiTheme="minorHAnsi" w:hAnsiTheme="minorHAnsi" w:cstheme="minorHAnsi"/>
          <w:i/>
        </w:rPr>
        <w:t xml:space="preserve">cceptable levels of acquaintance: </w:t>
      </w:r>
    </w:p>
    <w:p w14:paraId="4A5A6A84" w14:textId="77777777" w:rsidR="008F262D" w:rsidRDefault="008F262D" w:rsidP="008F26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EB0AB0">
        <w:rPr>
          <w:rFonts w:asciiTheme="minorHAnsi" w:hAnsiTheme="minorHAnsi" w:cstheme="minorHAnsi"/>
        </w:rPr>
        <w:t xml:space="preserve">Served on an association committee together </w:t>
      </w:r>
    </w:p>
    <w:p w14:paraId="09B539AD" w14:textId="77777777" w:rsidR="008F262D" w:rsidRPr="00EB0AB0" w:rsidRDefault="008F262D" w:rsidP="008F26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Served on NIH study sections</w:t>
      </w:r>
    </w:p>
    <w:p w14:paraId="08724EA9" w14:textId="77777777" w:rsidR="008F262D" w:rsidRPr="00EB0AB0" w:rsidRDefault="008F262D" w:rsidP="008F26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EB0AB0">
        <w:rPr>
          <w:rFonts w:asciiTheme="minorHAnsi" w:hAnsiTheme="minorHAnsi" w:cstheme="minorHAnsi"/>
        </w:rPr>
        <w:t>Met at a conference</w:t>
      </w:r>
      <w:r>
        <w:rPr>
          <w:rFonts w:asciiTheme="minorHAnsi" w:hAnsiTheme="minorHAnsi" w:cstheme="minorHAnsi"/>
        </w:rPr>
        <w:t xml:space="preserve"> or chaired a conference or sections of a conference</w:t>
      </w:r>
      <w:r w:rsidRPr="00EB0AB0">
        <w:rPr>
          <w:rFonts w:asciiTheme="minorHAnsi" w:hAnsiTheme="minorHAnsi" w:cstheme="minorHAnsi"/>
        </w:rPr>
        <w:t xml:space="preserve"> </w:t>
      </w:r>
    </w:p>
    <w:p w14:paraId="24404E56" w14:textId="77777777" w:rsidR="008F262D" w:rsidRDefault="008F262D" w:rsidP="008F26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EB0AB0">
        <w:rPr>
          <w:rFonts w:asciiTheme="minorHAnsi" w:hAnsiTheme="minorHAnsi" w:cstheme="minorHAnsi"/>
        </w:rPr>
        <w:t xml:space="preserve">Served on a panel together </w:t>
      </w:r>
    </w:p>
    <w:p w14:paraId="215253D8" w14:textId="20F87CBF" w:rsidR="001A71C7" w:rsidRPr="00EB0AB0" w:rsidRDefault="001A71C7" w:rsidP="001A71C7">
      <w:pPr>
        <w:rPr>
          <w:rFonts w:asciiTheme="minorHAnsi" w:hAnsiTheme="minorHAnsi" w:cstheme="minorHAnsi"/>
          <w:b/>
          <w:u w:val="single"/>
        </w:rPr>
      </w:pPr>
      <w:r w:rsidRPr="00EB0AB0">
        <w:rPr>
          <w:rFonts w:asciiTheme="minorHAnsi" w:hAnsiTheme="minorHAnsi" w:cstheme="minorHAnsi"/>
          <w:b/>
          <w:u w:val="single"/>
        </w:rPr>
        <w:t xml:space="preserve">Reminders: </w:t>
      </w:r>
    </w:p>
    <w:p w14:paraId="6E674F6C" w14:textId="43C58B17" w:rsidR="001A71C7" w:rsidRDefault="001A71C7" w:rsidP="001A71C7">
      <w:pPr>
        <w:rPr>
          <w:rFonts w:asciiTheme="minorHAnsi" w:hAnsiTheme="minorHAnsi" w:cstheme="minorHAnsi"/>
        </w:rPr>
      </w:pPr>
      <w:r w:rsidRPr="00EB0AB0">
        <w:rPr>
          <w:rFonts w:asciiTheme="minorHAnsi" w:hAnsiTheme="minorHAnsi" w:cstheme="minorHAnsi"/>
        </w:rPr>
        <w:t xml:space="preserve">All letters </w:t>
      </w:r>
      <w:r w:rsidR="001D4DBE">
        <w:rPr>
          <w:rFonts w:asciiTheme="minorHAnsi" w:hAnsiTheme="minorHAnsi" w:cstheme="minorHAnsi"/>
        </w:rPr>
        <w:t>received</w:t>
      </w:r>
      <w:r w:rsidRPr="00EB0AB0">
        <w:rPr>
          <w:rFonts w:asciiTheme="minorHAnsi" w:hAnsiTheme="minorHAnsi" w:cstheme="minorHAnsi"/>
        </w:rPr>
        <w:t xml:space="preserve"> MUST be included with the package.  For example, if </w:t>
      </w:r>
      <w:r w:rsidR="00A92EC9">
        <w:rPr>
          <w:rFonts w:asciiTheme="minorHAnsi" w:hAnsiTheme="minorHAnsi" w:cstheme="minorHAnsi"/>
        </w:rPr>
        <w:t>an</w:t>
      </w:r>
      <w:r w:rsidRPr="00EB0AB0">
        <w:rPr>
          <w:rFonts w:asciiTheme="minorHAnsi" w:hAnsiTheme="minorHAnsi" w:cstheme="minorHAnsi"/>
        </w:rPr>
        <w:t xml:space="preserve"> arm’s length letter</w:t>
      </w:r>
      <w:r w:rsidR="00A92EC9">
        <w:rPr>
          <w:rFonts w:asciiTheme="minorHAnsi" w:hAnsiTheme="minorHAnsi" w:cstheme="minorHAnsi"/>
        </w:rPr>
        <w:t xml:space="preserve"> is solicited</w:t>
      </w:r>
      <w:r w:rsidRPr="00EB0AB0">
        <w:rPr>
          <w:rFonts w:asciiTheme="minorHAnsi" w:hAnsiTheme="minorHAnsi" w:cstheme="minorHAnsi"/>
        </w:rPr>
        <w:t xml:space="preserve"> and a</w:t>
      </w:r>
      <w:r w:rsidR="003F729C">
        <w:rPr>
          <w:rFonts w:asciiTheme="minorHAnsi" w:hAnsiTheme="minorHAnsi" w:cstheme="minorHAnsi"/>
        </w:rPr>
        <w:t>n external</w:t>
      </w:r>
      <w:r w:rsidR="00A92EC9">
        <w:rPr>
          <w:rFonts w:asciiTheme="minorHAnsi" w:hAnsiTheme="minorHAnsi" w:cstheme="minorHAnsi"/>
        </w:rPr>
        <w:t xml:space="preserve"> referee</w:t>
      </w:r>
      <w:r w:rsidR="008760BA">
        <w:rPr>
          <w:rFonts w:asciiTheme="minorHAnsi" w:hAnsiTheme="minorHAnsi" w:cstheme="minorHAnsi"/>
        </w:rPr>
        <w:t xml:space="preserve"> </w:t>
      </w:r>
      <w:r w:rsidRPr="00EB0AB0">
        <w:rPr>
          <w:rFonts w:asciiTheme="minorHAnsi" w:hAnsiTheme="minorHAnsi" w:cstheme="minorHAnsi"/>
        </w:rPr>
        <w:t xml:space="preserve">submits a non-arm’s length letter it must still be included in the package. </w:t>
      </w:r>
    </w:p>
    <w:p w14:paraId="59C0F7BD" w14:textId="3BD4F09A" w:rsidR="008D411E" w:rsidRPr="00EB0AB0" w:rsidRDefault="008D411E" w:rsidP="001A71C7">
      <w:pPr>
        <w:rPr>
          <w:rFonts w:asciiTheme="minorHAnsi" w:hAnsiTheme="minorHAnsi" w:cstheme="minorHAnsi"/>
        </w:rPr>
      </w:pPr>
      <w:r w:rsidRPr="00603DB5">
        <w:rPr>
          <w:rFonts w:asciiTheme="minorHAnsi" w:hAnsiTheme="minorHAnsi" w:cstheme="minorHAnsi"/>
          <w:i/>
        </w:rPr>
        <w:t>If a non-arm’s length letter is included, the department chair should indicate the reason for soliciting the letter from that individual on Form 3a</w:t>
      </w:r>
      <w:r>
        <w:rPr>
          <w:rFonts w:asciiTheme="minorHAnsi" w:hAnsiTheme="minorHAnsi" w:cstheme="minorHAnsi"/>
        </w:rPr>
        <w:t>.</w:t>
      </w:r>
    </w:p>
    <w:p w14:paraId="0C5EC6CB" w14:textId="3806B96B" w:rsidR="001A71C7" w:rsidRDefault="001A71C7" w:rsidP="001A71C7">
      <w:pPr>
        <w:rPr>
          <w:rFonts w:asciiTheme="minorHAnsi" w:hAnsiTheme="minorHAnsi" w:cstheme="minorHAnsi"/>
        </w:rPr>
      </w:pPr>
      <w:r w:rsidRPr="00EB0AB0">
        <w:rPr>
          <w:rFonts w:asciiTheme="minorHAnsi" w:hAnsiTheme="minorHAnsi" w:cstheme="minorHAnsi"/>
        </w:rPr>
        <w:lastRenderedPageBreak/>
        <w:t xml:space="preserve">If a </w:t>
      </w:r>
      <w:r w:rsidR="00546FD1" w:rsidRPr="00EB0AB0">
        <w:rPr>
          <w:rFonts w:asciiTheme="minorHAnsi" w:hAnsiTheme="minorHAnsi" w:cstheme="minorHAnsi"/>
        </w:rPr>
        <w:t>pack</w:t>
      </w:r>
      <w:r w:rsidR="00546FD1">
        <w:rPr>
          <w:rFonts w:asciiTheme="minorHAnsi" w:hAnsiTheme="minorHAnsi" w:cstheme="minorHAnsi"/>
        </w:rPr>
        <w:t>age</w:t>
      </w:r>
      <w:r w:rsidR="00546FD1" w:rsidRPr="00EB0AB0">
        <w:rPr>
          <w:rFonts w:asciiTheme="minorHAnsi" w:hAnsiTheme="minorHAnsi" w:cstheme="minorHAnsi"/>
        </w:rPr>
        <w:t xml:space="preserve"> </w:t>
      </w:r>
      <w:r w:rsidRPr="00EB0AB0">
        <w:rPr>
          <w:rFonts w:asciiTheme="minorHAnsi" w:hAnsiTheme="minorHAnsi" w:cstheme="minorHAnsi"/>
        </w:rPr>
        <w:t xml:space="preserve">is being submitted with </w:t>
      </w:r>
      <w:r w:rsidR="00EB0AB0" w:rsidRPr="00EB0AB0">
        <w:rPr>
          <w:rFonts w:asciiTheme="minorHAnsi" w:hAnsiTheme="minorHAnsi" w:cstheme="minorHAnsi"/>
        </w:rPr>
        <w:t xml:space="preserve">both arm’s length and non-arm’s length letters, a cover sheet </w:t>
      </w:r>
      <w:r w:rsidR="001B1880">
        <w:rPr>
          <w:rFonts w:asciiTheme="minorHAnsi" w:hAnsiTheme="minorHAnsi" w:cstheme="minorHAnsi"/>
        </w:rPr>
        <w:t xml:space="preserve">clearly </w:t>
      </w:r>
      <w:r w:rsidR="00495F5D">
        <w:rPr>
          <w:rFonts w:asciiTheme="minorHAnsi" w:hAnsiTheme="minorHAnsi" w:cstheme="minorHAnsi"/>
        </w:rPr>
        <w:t xml:space="preserve">indicating </w:t>
      </w:r>
      <w:r w:rsidR="001B1880">
        <w:rPr>
          <w:rFonts w:asciiTheme="minorHAnsi" w:hAnsiTheme="minorHAnsi" w:cstheme="minorHAnsi"/>
        </w:rPr>
        <w:t xml:space="preserve">“ARMS LENGTH LETTERS” and “NON-ARMS LENGTH LETTERS” </w:t>
      </w:r>
      <w:r w:rsidR="00EB0AB0" w:rsidRPr="00EB0AB0">
        <w:rPr>
          <w:rFonts w:asciiTheme="minorHAnsi" w:hAnsiTheme="minorHAnsi" w:cstheme="minorHAnsi"/>
        </w:rPr>
        <w:t>shoul</w:t>
      </w:r>
      <w:r w:rsidR="001B1880">
        <w:rPr>
          <w:rFonts w:asciiTheme="minorHAnsi" w:hAnsiTheme="minorHAnsi" w:cstheme="minorHAnsi"/>
        </w:rPr>
        <w:t>d precede</w:t>
      </w:r>
      <w:r w:rsidR="00EB0AB0" w:rsidRPr="00EB0AB0">
        <w:rPr>
          <w:rFonts w:asciiTheme="minorHAnsi" w:hAnsiTheme="minorHAnsi" w:cstheme="minorHAnsi"/>
        </w:rPr>
        <w:t xml:space="preserve"> these letters in </w:t>
      </w:r>
      <w:r w:rsidR="007844E5">
        <w:rPr>
          <w:rFonts w:asciiTheme="minorHAnsi" w:hAnsiTheme="minorHAnsi" w:cstheme="minorHAnsi"/>
        </w:rPr>
        <w:t>Perceptive Content</w:t>
      </w:r>
      <w:r w:rsidR="00344036">
        <w:rPr>
          <w:rFonts w:asciiTheme="minorHAnsi" w:hAnsiTheme="minorHAnsi" w:cstheme="minorHAnsi"/>
        </w:rPr>
        <w:t>.</w:t>
      </w:r>
      <w:r w:rsidR="00EB0AB0" w:rsidRPr="00EB0AB0">
        <w:rPr>
          <w:rFonts w:asciiTheme="minorHAnsi" w:hAnsiTheme="minorHAnsi" w:cstheme="minorHAnsi"/>
        </w:rPr>
        <w:t xml:space="preserve"> </w:t>
      </w:r>
    </w:p>
    <w:p w14:paraId="2AFD043B" w14:textId="70D4149A" w:rsidR="00644D44" w:rsidRPr="00EB0AB0" w:rsidRDefault="00644D44" w:rsidP="001A71C7">
      <w:pPr>
        <w:rPr>
          <w:rFonts w:asciiTheme="minorHAnsi" w:hAnsiTheme="minorHAnsi" w:cstheme="minorHAnsi"/>
        </w:rPr>
      </w:pPr>
      <w:r w:rsidRPr="00EB0AB0">
        <w:rPr>
          <w:rFonts w:asciiTheme="minorHAnsi" w:hAnsiTheme="minorHAnsi" w:cstheme="minorHAnsi"/>
        </w:rPr>
        <w:t xml:space="preserve">If you have question </w:t>
      </w:r>
      <w:r>
        <w:rPr>
          <w:rFonts w:asciiTheme="minorHAnsi" w:hAnsiTheme="minorHAnsi" w:cstheme="minorHAnsi"/>
        </w:rPr>
        <w:t xml:space="preserve">about these letters or </w:t>
      </w:r>
      <w:r w:rsidRPr="00EB0AB0">
        <w:rPr>
          <w:rFonts w:asciiTheme="minorHAnsi" w:hAnsiTheme="minorHAnsi" w:cstheme="minorHAnsi"/>
        </w:rPr>
        <w:t>about a specific evaluator, please contact</w:t>
      </w:r>
      <w:r>
        <w:rPr>
          <w:rFonts w:asciiTheme="minorHAnsi" w:hAnsiTheme="minorHAnsi" w:cstheme="minorHAnsi"/>
        </w:rPr>
        <w:t xml:space="preserve"> </w:t>
      </w:r>
      <w:hyperlink r:id="rId8" w:history="1">
        <w:r w:rsidR="007844E5">
          <w:rPr>
            <w:rStyle w:val="Hyperlink"/>
            <w:rFonts w:asciiTheme="minorHAnsi" w:hAnsiTheme="minorHAnsi" w:cstheme="minorHAnsi"/>
          </w:rPr>
          <w:t>rbhsfacultyaffairs@rbhs.rutgers.edu</w:t>
        </w:r>
      </w:hyperlink>
      <w:r w:rsidRPr="00EB0AB0">
        <w:rPr>
          <w:rFonts w:asciiTheme="minorHAnsi" w:hAnsiTheme="minorHAnsi" w:cstheme="minorHAnsi"/>
        </w:rPr>
        <w:t xml:space="preserve"> or 973-972-7595 for guidance.  </w:t>
      </w:r>
    </w:p>
    <w:p w14:paraId="479824E6" w14:textId="77777777" w:rsidR="00BE5C93" w:rsidRPr="00EB0AB0" w:rsidRDefault="007459B5" w:rsidP="007459B5">
      <w:pPr>
        <w:rPr>
          <w:rFonts w:asciiTheme="minorHAnsi" w:hAnsiTheme="minorHAnsi" w:cstheme="minorHAnsi"/>
          <w:b/>
          <w:u w:val="single"/>
        </w:rPr>
      </w:pPr>
      <w:r w:rsidRPr="00EB0AB0">
        <w:rPr>
          <w:rFonts w:asciiTheme="minorHAnsi" w:hAnsiTheme="minorHAnsi" w:cstheme="minorHAnsi"/>
          <w:b/>
          <w:u w:val="single"/>
        </w:rPr>
        <w:t>Rel</w:t>
      </w:r>
      <w:r w:rsidR="00EB0AB0" w:rsidRPr="00EB0AB0">
        <w:rPr>
          <w:rFonts w:asciiTheme="minorHAnsi" w:hAnsiTheme="minorHAnsi" w:cstheme="minorHAnsi"/>
          <w:b/>
          <w:u w:val="single"/>
        </w:rPr>
        <w:t xml:space="preserve">ated </w:t>
      </w:r>
      <w:r w:rsidRPr="00EB0AB0">
        <w:rPr>
          <w:rFonts w:asciiTheme="minorHAnsi" w:hAnsiTheme="minorHAnsi" w:cstheme="minorHAnsi"/>
          <w:b/>
          <w:u w:val="single"/>
        </w:rPr>
        <w:t xml:space="preserve">Documents: </w:t>
      </w:r>
    </w:p>
    <w:p w14:paraId="32CC60C0" w14:textId="13273D67" w:rsidR="00D0026E" w:rsidRPr="00EB0AB0" w:rsidRDefault="00D0026E" w:rsidP="00B94BF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EB0AB0">
        <w:rPr>
          <w:rFonts w:asciiTheme="minorHAnsi" w:hAnsiTheme="minorHAnsi" w:cstheme="minorHAnsi"/>
        </w:rPr>
        <w:t xml:space="preserve">Appendices within the </w:t>
      </w:r>
      <w:hyperlink r:id="rId9" w:history="1">
        <w:r w:rsidRPr="000F59CB">
          <w:rPr>
            <w:rStyle w:val="Hyperlink"/>
            <w:rFonts w:asciiTheme="minorHAnsi" w:hAnsiTheme="minorHAnsi" w:cstheme="minorHAnsi"/>
          </w:rPr>
          <w:t>Promotion Instructions</w:t>
        </w:r>
      </w:hyperlink>
      <w:r w:rsidR="00640329" w:rsidRPr="00EB0AB0">
        <w:rPr>
          <w:rFonts w:asciiTheme="minorHAnsi" w:hAnsiTheme="minorHAnsi" w:cstheme="minorHAnsi"/>
        </w:rPr>
        <w:t>:</w:t>
      </w:r>
    </w:p>
    <w:p w14:paraId="65A86D61" w14:textId="77777777" w:rsidR="007459B5" w:rsidRPr="00EB0AB0" w:rsidRDefault="00D0026E" w:rsidP="001A71C7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EB0AB0">
        <w:rPr>
          <w:rFonts w:asciiTheme="minorHAnsi" w:hAnsiTheme="minorHAnsi" w:cstheme="minorHAnsi"/>
        </w:rPr>
        <w:t>Non-tenure track, teaching, research or clinical track candidates for promotions to Associate Professor and Professor, Appendices E-I.</w:t>
      </w:r>
    </w:p>
    <w:p w14:paraId="097914F5" w14:textId="77777777" w:rsidR="00D0026E" w:rsidRPr="00EB0AB0" w:rsidRDefault="00D0026E" w:rsidP="001A71C7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EB0AB0">
        <w:rPr>
          <w:rFonts w:asciiTheme="minorHAnsi" w:hAnsiTheme="minorHAnsi" w:cstheme="minorHAnsi"/>
        </w:rPr>
        <w:t>Non-tenure track, teaching, research or clinical track candidates for promotions to Distinguished Professor, Appendices E-II.</w:t>
      </w:r>
    </w:p>
    <w:p w14:paraId="0525B201" w14:textId="77777777" w:rsidR="00D0026E" w:rsidRPr="00EB0AB0" w:rsidRDefault="00D0026E" w:rsidP="001A71C7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EB0AB0">
        <w:rPr>
          <w:rFonts w:asciiTheme="minorHAnsi" w:hAnsiTheme="minorHAnsi" w:cstheme="minorHAnsi"/>
        </w:rPr>
        <w:t>Non-tenure track, professional practice track candidates for promotions to Associate Professor and Professor, Appendices E-III.</w:t>
      </w:r>
    </w:p>
    <w:p w14:paraId="122A9048" w14:textId="77777777" w:rsidR="00D0026E" w:rsidRPr="00EB0AB0" w:rsidRDefault="00D0026E" w:rsidP="001A71C7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EB0AB0">
        <w:rPr>
          <w:rFonts w:asciiTheme="minorHAnsi" w:hAnsiTheme="minorHAnsi" w:cstheme="minorHAnsi"/>
        </w:rPr>
        <w:t>Non-tenure track, professional practice track candidates for promotions to Distinguished Professor, Appendices E-IV.</w:t>
      </w:r>
    </w:p>
    <w:p w14:paraId="05EDCB50" w14:textId="77777777" w:rsidR="00D0026E" w:rsidRPr="00EB0AB0" w:rsidRDefault="00D0026E" w:rsidP="001A71C7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EB0AB0">
        <w:rPr>
          <w:rFonts w:asciiTheme="minorHAnsi" w:hAnsiTheme="minorHAnsi" w:cstheme="minorHAnsi"/>
        </w:rPr>
        <w:t>Tenure track and Tenured promotions to Associate Professor and Professor, Appendices G-I.</w:t>
      </w:r>
    </w:p>
    <w:p w14:paraId="0E9D7589" w14:textId="77777777" w:rsidR="00D0026E" w:rsidRPr="00EB0AB0" w:rsidRDefault="00D0026E" w:rsidP="001A71C7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EB0AB0">
        <w:rPr>
          <w:rFonts w:asciiTheme="minorHAnsi" w:hAnsiTheme="minorHAnsi" w:cstheme="minorHAnsi"/>
        </w:rPr>
        <w:t>Tenure track and Tenured promotions to Distinguished Professor, Appendices G-II.</w:t>
      </w:r>
    </w:p>
    <w:p w14:paraId="49B2C875" w14:textId="25429FBD" w:rsidR="007459B5" w:rsidRPr="00EB0AB0" w:rsidRDefault="008C0BB5" w:rsidP="00B94BF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hyperlink r:id="rId10" w:history="1">
        <w:r w:rsidRPr="000F59CB">
          <w:rPr>
            <w:rStyle w:val="Hyperlink"/>
            <w:rFonts w:asciiTheme="minorHAnsi" w:hAnsiTheme="minorHAnsi" w:cstheme="minorHAnsi"/>
          </w:rPr>
          <w:t>Tenured and Tenure-Track Faculty Forms 3 and 3a</w:t>
        </w:r>
      </w:hyperlink>
      <w:r w:rsidRPr="008C0BB5">
        <w:rPr>
          <w:rFonts w:asciiTheme="minorHAnsi" w:hAnsiTheme="minorHAnsi" w:cstheme="minorHAnsi"/>
        </w:rPr>
        <w:t xml:space="preserve"> and </w:t>
      </w:r>
      <w:hyperlink r:id="rId11" w:history="1">
        <w:r w:rsidRPr="000F59CB">
          <w:rPr>
            <w:rStyle w:val="Hyperlink"/>
            <w:rFonts w:asciiTheme="minorHAnsi" w:hAnsiTheme="minorHAnsi" w:cstheme="minorHAnsi"/>
          </w:rPr>
          <w:t>Non-Tenure Track Faculty Forms 3 and 3a</w:t>
        </w:r>
      </w:hyperlink>
      <w:r w:rsidRPr="008C0BB5">
        <w:rPr>
          <w:rFonts w:asciiTheme="minorHAnsi" w:hAnsiTheme="minorHAnsi" w:cstheme="minorHAnsi"/>
        </w:rPr>
        <w:t>.</w:t>
      </w:r>
    </w:p>
    <w:p w14:paraId="6AC1197A" w14:textId="07F6D966" w:rsidR="007459B5" w:rsidRPr="00EB0AB0" w:rsidRDefault="00D0026E" w:rsidP="00B94BF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EB0AB0">
        <w:rPr>
          <w:rFonts w:asciiTheme="minorHAnsi" w:hAnsiTheme="minorHAnsi" w:cstheme="minorHAnsi"/>
        </w:rPr>
        <w:t xml:space="preserve">Sections from the </w:t>
      </w:r>
      <w:hyperlink r:id="rId12" w:history="1">
        <w:r w:rsidRPr="000F59CB">
          <w:rPr>
            <w:rStyle w:val="Hyperlink"/>
            <w:rFonts w:asciiTheme="minorHAnsi" w:hAnsiTheme="minorHAnsi" w:cstheme="minorHAnsi"/>
          </w:rPr>
          <w:t>Policies and Guidelines Governing Appointments, Promotions, and Professional Activities of the Faculty</w:t>
        </w:r>
      </w:hyperlink>
    </w:p>
    <w:p w14:paraId="0CFB4985" w14:textId="77777777" w:rsidR="00D0026E" w:rsidRPr="00EB0AB0" w:rsidRDefault="00D0026E" w:rsidP="001A71C7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EB0AB0">
        <w:rPr>
          <w:rFonts w:asciiTheme="minorHAnsi" w:hAnsiTheme="minorHAnsi" w:cstheme="minorHAnsi"/>
        </w:rPr>
        <w:t>Award of Tenure, pages 6-7</w:t>
      </w:r>
    </w:p>
    <w:p w14:paraId="1F4031E2" w14:textId="23FED953" w:rsidR="00D0026E" w:rsidRPr="00EB0AB0" w:rsidRDefault="00142B38" w:rsidP="001A71C7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EB0AB0">
        <w:rPr>
          <w:rFonts w:asciiTheme="minorHAnsi" w:hAnsiTheme="minorHAnsi" w:cstheme="minorHAnsi"/>
        </w:rPr>
        <w:t>Teaching Track promotions, pages 1</w:t>
      </w:r>
      <w:r w:rsidR="007844E5">
        <w:rPr>
          <w:rFonts w:asciiTheme="minorHAnsi" w:hAnsiTheme="minorHAnsi" w:cstheme="minorHAnsi"/>
        </w:rPr>
        <w:t>0</w:t>
      </w:r>
      <w:r w:rsidRPr="00EB0AB0">
        <w:rPr>
          <w:rFonts w:asciiTheme="minorHAnsi" w:hAnsiTheme="minorHAnsi" w:cstheme="minorHAnsi"/>
        </w:rPr>
        <w:t>-13</w:t>
      </w:r>
    </w:p>
    <w:p w14:paraId="7CC67846" w14:textId="02AB7D4A" w:rsidR="00142B38" w:rsidRPr="00EB0AB0" w:rsidRDefault="00142B38" w:rsidP="001A71C7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EB0AB0">
        <w:rPr>
          <w:rFonts w:asciiTheme="minorHAnsi" w:hAnsiTheme="minorHAnsi" w:cstheme="minorHAnsi"/>
        </w:rPr>
        <w:t>Clinical Track, pages 1</w:t>
      </w:r>
      <w:r w:rsidR="007844E5">
        <w:rPr>
          <w:rFonts w:asciiTheme="minorHAnsi" w:hAnsiTheme="minorHAnsi" w:cstheme="minorHAnsi"/>
        </w:rPr>
        <w:t>4</w:t>
      </w:r>
      <w:r w:rsidRPr="00EB0AB0">
        <w:rPr>
          <w:rFonts w:asciiTheme="minorHAnsi" w:hAnsiTheme="minorHAnsi" w:cstheme="minorHAnsi"/>
        </w:rPr>
        <w:t>-1</w:t>
      </w:r>
      <w:r w:rsidR="007844E5">
        <w:rPr>
          <w:rFonts w:asciiTheme="minorHAnsi" w:hAnsiTheme="minorHAnsi" w:cstheme="minorHAnsi"/>
        </w:rPr>
        <w:t>9</w:t>
      </w:r>
    </w:p>
    <w:p w14:paraId="65011914" w14:textId="7002AC1A" w:rsidR="00C0296A" w:rsidRPr="00EB0AB0" w:rsidRDefault="00142B38" w:rsidP="001A71C7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EB0AB0">
        <w:rPr>
          <w:rFonts w:asciiTheme="minorHAnsi" w:hAnsiTheme="minorHAnsi" w:cstheme="minorHAnsi"/>
        </w:rPr>
        <w:t>Professional Practice Track, pages 1</w:t>
      </w:r>
      <w:r w:rsidR="007844E5">
        <w:rPr>
          <w:rFonts w:asciiTheme="minorHAnsi" w:hAnsiTheme="minorHAnsi" w:cstheme="minorHAnsi"/>
        </w:rPr>
        <w:t>9</w:t>
      </w:r>
      <w:r w:rsidRPr="00EB0AB0">
        <w:rPr>
          <w:rFonts w:asciiTheme="minorHAnsi" w:hAnsiTheme="minorHAnsi" w:cstheme="minorHAnsi"/>
        </w:rPr>
        <w:t>-2</w:t>
      </w:r>
      <w:r w:rsidR="007844E5">
        <w:rPr>
          <w:rFonts w:asciiTheme="minorHAnsi" w:hAnsiTheme="minorHAnsi" w:cstheme="minorHAnsi"/>
        </w:rPr>
        <w:t>3</w:t>
      </w:r>
    </w:p>
    <w:p w14:paraId="762BF3A5" w14:textId="2D96D288" w:rsidR="007459B5" w:rsidRDefault="00142B38" w:rsidP="008760BA">
      <w:pPr>
        <w:pStyle w:val="ListParagraph"/>
        <w:numPr>
          <w:ilvl w:val="1"/>
          <w:numId w:val="3"/>
        </w:numPr>
      </w:pPr>
      <w:r w:rsidRPr="008760BA">
        <w:rPr>
          <w:rFonts w:asciiTheme="minorHAnsi" w:hAnsiTheme="minorHAnsi" w:cstheme="minorHAnsi"/>
        </w:rPr>
        <w:t>Research Track, pages 2</w:t>
      </w:r>
      <w:r w:rsidR="007844E5">
        <w:rPr>
          <w:rFonts w:asciiTheme="minorHAnsi" w:hAnsiTheme="minorHAnsi" w:cstheme="minorHAnsi"/>
        </w:rPr>
        <w:t>3</w:t>
      </w:r>
      <w:r w:rsidRPr="008760BA">
        <w:rPr>
          <w:rFonts w:asciiTheme="minorHAnsi" w:hAnsiTheme="minorHAnsi" w:cstheme="minorHAnsi"/>
        </w:rPr>
        <w:t>-2</w:t>
      </w:r>
      <w:r w:rsidR="007844E5">
        <w:rPr>
          <w:rFonts w:asciiTheme="minorHAnsi" w:hAnsiTheme="minorHAnsi" w:cstheme="minorHAnsi"/>
        </w:rPr>
        <w:t>6</w:t>
      </w:r>
    </w:p>
    <w:sectPr w:rsidR="007459B5" w:rsidSect="00B354FF">
      <w:footerReference w:type="default" r:id="rId13"/>
      <w:pgSz w:w="12240" w:h="15840"/>
      <w:pgMar w:top="907" w:right="1008" w:bottom="1440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AA3E7" w14:textId="77777777" w:rsidR="00A547FC" w:rsidRDefault="00A547FC" w:rsidP="00E9335E">
      <w:pPr>
        <w:spacing w:after="0"/>
      </w:pPr>
      <w:r>
        <w:separator/>
      </w:r>
    </w:p>
  </w:endnote>
  <w:endnote w:type="continuationSeparator" w:id="0">
    <w:p w14:paraId="68B9C83E" w14:textId="77777777" w:rsidR="00A547FC" w:rsidRDefault="00A547FC" w:rsidP="00E933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CB46C" w14:textId="2261E770" w:rsidR="000E699D" w:rsidRDefault="001A71C7">
    <w:pPr>
      <w:pStyle w:val="Foo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Updated </w:t>
    </w:r>
    <w:r w:rsidR="007844E5">
      <w:rPr>
        <w:color w:val="808080" w:themeColor="background1" w:themeShade="80"/>
        <w:sz w:val="16"/>
        <w:szCs w:val="16"/>
      </w:rPr>
      <w:t>May 16, 2025</w:t>
    </w:r>
  </w:p>
  <w:p w14:paraId="358555DC" w14:textId="7130C260" w:rsidR="00E9335E" w:rsidRDefault="00110872">
    <w:pPr>
      <w:pStyle w:val="Foo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ab/>
      <w:t xml:space="preserve">Page </w:t>
    </w:r>
    <w:r w:rsidRPr="00110872">
      <w:rPr>
        <w:color w:val="808080" w:themeColor="background1" w:themeShade="80"/>
        <w:sz w:val="16"/>
        <w:szCs w:val="16"/>
      </w:rPr>
      <w:fldChar w:fldCharType="begin"/>
    </w:r>
    <w:r w:rsidRPr="00110872">
      <w:rPr>
        <w:color w:val="808080" w:themeColor="background1" w:themeShade="80"/>
        <w:sz w:val="16"/>
        <w:szCs w:val="16"/>
      </w:rPr>
      <w:instrText xml:space="preserve"> PAGE   \* MERGEFORMAT </w:instrText>
    </w:r>
    <w:r w:rsidRPr="00110872">
      <w:rPr>
        <w:color w:val="808080" w:themeColor="background1" w:themeShade="80"/>
        <w:sz w:val="16"/>
        <w:szCs w:val="16"/>
      </w:rPr>
      <w:fldChar w:fldCharType="separate"/>
    </w:r>
    <w:r w:rsidR="00603DB5">
      <w:rPr>
        <w:noProof/>
        <w:color w:val="808080" w:themeColor="background1" w:themeShade="80"/>
        <w:sz w:val="16"/>
        <w:szCs w:val="16"/>
      </w:rPr>
      <w:t>2</w:t>
    </w:r>
    <w:r w:rsidRPr="00110872">
      <w:rPr>
        <w:noProof/>
        <w:color w:val="808080" w:themeColor="background1" w:themeShade="80"/>
        <w:sz w:val="16"/>
        <w:szCs w:val="16"/>
      </w:rPr>
      <w:fldChar w:fldCharType="end"/>
    </w:r>
  </w:p>
  <w:p w14:paraId="573BB9CE" w14:textId="77777777" w:rsidR="001A71C7" w:rsidRPr="00E9335E" w:rsidRDefault="001A71C7">
    <w:pPr>
      <w:pStyle w:val="Footer"/>
      <w:rPr>
        <w:color w:val="808080" w:themeColor="background1" w:themeShade="80"/>
        <w:sz w:val="16"/>
        <w:szCs w:val="16"/>
      </w:rPr>
    </w:pPr>
  </w:p>
  <w:p w14:paraId="2953E85B" w14:textId="77777777" w:rsidR="00E9335E" w:rsidRDefault="00E93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45011" w14:textId="77777777" w:rsidR="00A547FC" w:rsidRDefault="00A547FC" w:rsidP="00E9335E">
      <w:pPr>
        <w:spacing w:after="0"/>
      </w:pPr>
      <w:r>
        <w:separator/>
      </w:r>
    </w:p>
  </w:footnote>
  <w:footnote w:type="continuationSeparator" w:id="0">
    <w:p w14:paraId="2694C18E" w14:textId="77777777" w:rsidR="00A547FC" w:rsidRDefault="00A547FC" w:rsidP="00E933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64BE"/>
    <w:multiLevelType w:val="hybridMultilevel"/>
    <w:tmpl w:val="3468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F6211"/>
    <w:multiLevelType w:val="hybridMultilevel"/>
    <w:tmpl w:val="EB22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C4096"/>
    <w:multiLevelType w:val="hybridMultilevel"/>
    <w:tmpl w:val="D376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5674">
    <w:abstractNumId w:val="2"/>
  </w:num>
  <w:num w:numId="2" w16cid:durableId="2099016708">
    <w:abstractNumId w:val="0"/>
  </w:num>
  <w:num w:numId="3" w16cid:durableId="1183008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00"/>
    <w:rsid w:val="000158C3"/>
    <w:rsid w:val="00030A84"/>
    <w:rsid w:val="00033FE4"/>
    <w:rsid w:val="00065AAF"/>
    <w:rsid w:val="00087B50"/>
    <w:rsid w:val="000E699D"/>
    <w:rsid w:val="000F59CB"/>
    <w:rsid w:val="00110872"/>
    <w:rsid w:val="00141A1C"/>
    <w:rsid w:val="00142B38"/>
    <w:rsid w:val="001456F7"/>
    <w:rsid w:val="00171FD3"/>
    <w:rsid w:val="001A71C7"/>
    <w:rsid w:val="001B1880"/>
    <w:rsid w:val="001D2C2D"/>
    <w:rsid w:val="001D4DBE"/>
    <w:rsid w:val="001E2A81"/>
    <w:rsid w:val="002119A3"/>
    <w:rsid w:val="00236141"/>
    <w:rsid w:val="00273220"/>
    <w:rsid w:val="00277CA4"/>
    <w:rsid w:val="002A0BF0"/>
    <w:rsid w:val="002A0C50"/>
    <w:rsid w:val="002A4D56"/>
    <w:rsid w:val="002B4245"/>
    <w:rsid w:val="00310A53"/>
    <w:rsid w:val="00331242"/>
    <w:rsid w:val="00344036"/>
    <w:rsid w:val="00352631"/>
    <w:rsid w:val="00364FA6"/>
    <w:rsid w:val="003E5862"/>
    <w:rsid w:val="003F729C"/>
    <w:rsid w:val="0043794E"/>
    <w:rsid w:val="00440B1A"/>
    <w:rsid w:val="00456147"/>
    <w:rsid w:val="00495F5D"/>
    <w:rsid w:val="004C43EF"/>
    <w:rsid w:val="004D1267"/>
    <w:rsid w:val="004E5EF8"/>
    <w:rsid w:val="00546FD1"/>
    <w:rsid w:val="005557E9"/>
    <w:rsid w:val="005901CA"/>
    <w:rsid w:val="005A43D0"/>
    <w:rsid w:val="00600134"/>
    <w:rsid w:val="00603DB5"/>
    <w:rsid w:val="00640329"/>
    <w:rsid w:val="00644D44"/>
    <w:rsid w:val="006506E6"/>
    <w:rsid w:val="006773D2"/>
    <w:rsid w:val="006808F9"/>
    <w:rsid w:val="006B1525"/>
    <w:rsid w:val="006E016F"/>
    <w:rsid w:val="006F7F7F"/>
    <w:rsid w:val="007459B5"/>
    <w:rsid w:val="007844E5"/>
    <w:rsid w:val="00786064"/>
    <w:rsid w:val="00836881"/>
    <w:rsid w:val="008760BA"/>
    <w:rsid w:val="00885F0F"/>
    <w:rsid w:val="008C0BB5"/>
    <w:rsid w:val="008D411E"/>
    <w:rsid w:val="008E7FF8"/>
    <w:rsid w:val="008F262D"/>
    <w:rsid w:val="0094254F"/>
    <w:rsid w:val="009D60AD"/>
    <w:rsid w:val="00A138DE"/>
    <w:rsid w:val="00A26544"/>
    <w:rsid w:val="00A27B32"/>
    <w:rsid w:val="00A547FC"/>
    <w:rsid w:val="00A80C03"/>
    <w:rsid w:val="00A92EC9"/>
    <w:rsid w:val="00AC791D"/>
    <w:rsid w:val="00B1368E"/>
    <w:rsid w:val="00B354FF"/>
    <w:rsid w:val="00B36119"/>
    <w:rsid w:val="00B94BFD"/>
    <w:rsid w:val="00BA7219"/>
    <w:rsid w:val="00BC0F1C"/>
    <w:rsid w:val="00BE2416"/>
    <w:rsid w:val="00BE5C93"/>
    <w:rsid w:val="00C0296A"/>
    <w:rsid w:val="00C153A9"/>
    <w:rsid w:val="00C266AE"/>
    <w:rsid w:val="00C304E2"/>
    <w:rsid w:val="00C43758"/>
    <w:rsid w:val="00C73FCA"/>
    <w:rsid w:val="00CE4198"/>
    <w:rsid w:val="00D0026E"/>
    <w:rsid w:val="00D04B49"/>
    <w:rsid w:val="00D05370"/>
    <w:rsid w:val="00D1514C"/>
    <w:rsid w:val="00DB1033"/>
    <w:rsid w:val="00DF04AE"/>
    <w:rsid w:val="00E22D7D"/>
    <w:rsid w:val="00E3221B"/>
    <w:rsid w:val="00E73108"/>
    <w:rsid w:val="00E9335E"/>
    <w:rsid w:val="00EA73F9"/>
    <w:rsid w:val="00EB0AB0"/>
    <w:rsid w:val="00F20172"/>
    <w:rsid w:val="00F26D5D"/>
    <w:rsid w:val="00F27FBF"/>
    <w:rsid w:val="00F34500"/>
    <w:rsid w:val="00F4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33BE6D4"/>
  <w15:docId w15:val="{BD32D95A-878D-4585-8771-A3608356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" w:hAnsi="Arial" w:cs="Times New Roman"/>
        <w:sz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3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335E"/>
  </w:style>
  <w:style w:type="paragraph" w:styleId="Footer">
    <w:name w:val="footer"/>
    <w:basedOn w:val="Normal"/>
    <w:link w:val="FooterChar"/>
    <w:uiPriority w:val="99"/>
    <w:unhideWhenUsed/>
    <w:rsid w:val="00E933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335E"/>
  </w:style>
  <w:style w:type="paragraph" w:styleId="BalloonText">
    <w:name w:val="Balloon Text"/>
    <w:basedOn w:val="Normal"/>
    <w:link w:val="BalloonTextChar"/>
    <w:uiPriority w:val="99"/>
    <w:semiHidden/>
    <w:unhideWhenUsed/>
    <w:rsid w:val="00E933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B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4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B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BF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BFD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6B152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05370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8C0B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hsfacultyaffairs@ca.rutgers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acultyaffairs.rbhs.rutgers.edu/appointments-promotions/faculty-appointments-and-promotions-guidelin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cultyaffairs.rbhs.rutgers.edu/appointments-promotions/academic-reappointment-promotion-instruction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acultyaffairs.rbhs.rutgers.edu/appointments-promotions/academic-reappointment-promotion-instruc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cultyaffairs.rbhs.rutgers.edu/appointments-promotions/academic-reappointment-promotion-instructio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C2B4B-FF3A-4F8F-91BD-5748A763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600</Words>
  <Characters>3635</Characters>
  <Application>Microsoft Office Word</Application>
  <DocSecurity>0</DocSecurity>
  <Lines>61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UMDNJ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Muller, Karen</dc:creator>
  <cp:lastModifiedBy>Alexis Fulks</cp:lastModifiedBy>
  <cp:revision>4</cp:revision>
  <dcterms:created xsi:type="dcterms:W3CDTF">2025-05-16T14:34:00Z</dcterms:created>
  <dcterms:modified xsi:type="dcterms:W3CDTF">2025-05-16T18:19:00Z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5cee3539-b7db-42ce-901a-15a3c07558e4</vt:lpwstr>
  </property>
</Properties>
</file>