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C5C" w:rsidRDefault="00083C5C">
      <w:pPr>
        <w:rPr>
          <w:b/>
        </w:rPr>
      </w:pPr>
      <w:r>
        <w:rPr>
          <w:b/>
        </w:rPr>
        <w:t>Salary Scales</w:t>
      </w:r>
    </w:p>
    <w:p w:rsidR="00460949" w:rsidRPr="00B122BC" w:rsidRDefault="00B122BC">
      <w:pPr>
        <w:rPr>
          <w:b/>
        </w:rPr>
      </w:pPr>
      <w:r w:rsidRPr="00B122BC">
        <w:rPr>
          <w:b/>
        </w:rPr>
        <w:t>Faculty Salary Scales</w:t>
      </w:r>
    </w:p>
    <w:p w:rsidR="00B122BC" w:rsidRDefault="00B122BC">
      <w:r>
        <w:t>All salary scales have been negotiated by the represented union or by RBHS Senior Management.</w:t>
      </w:r>
    </w:p>
    <w:p w:rsidR="00B122BC" w:rsidRPr="00B122BC" w:rsidRDefault="00B122BC" w:rsidP="00B122BC">
      <w:pPr>
        <w:rPr>
          <w:b/>
        </w:rPr>
      </w:pPr>
      <w:r w:rsidRPr="00B122BC">
        <w:rPr>
          <w:b/>
        </w:rPr>
        <w:t xml:space="preserve">Medical/Dental Regular Faculty (FP Range) </w:t>
      </w:r>
    </w:p>
    <w:p w:rsidR="00B122BC" w:rsidRDefault="00B122BC" w:rsidP="00B122BC">
      <w:r>
        <w:t>Salary scales for regular faculty at NJMS, RSDM and RWJMS.  These faculty members may also be AAUP union eligible.</w:t>
      </w:r>
    </w:p>
    <w:p w:rsidR="00B122BC" w:rsidRDefault="00B122BC" w:rsidP="00B122BC">
      <w:pPr>
        <w:pStyle w:val="ListParagraph"/>
        <w:numPr>
          <w:ilvl w:val="0"/>
          <w:numId w:val="1"/>
        </w:numPr>
      </w:pPr>
      <w:r>
        <w:t>FY14</w:t>
      </w:r>
      <w:r w:rsidR="00083C5C">
        <w:t xml:space="preserve"> – </w:t>
      </w:r>
      <w:r>
        <w:t>FY18 (</w:t>
      </w:r>
      <w:r w:rsidRPr="00B122BC">
        <w:t>AAUP-BHSNJSalaryMinima_11-2015</w:t>
      </w:r>
      <w:r>
        <w:t>.pdf)</w:t>
      </w:r>
    </w:p>
    <w:p w:rsidR="00B122BC" w:rsidRDefault="00B122BC" w:rsidP="00B122BC">
      <w:pPr>
        <w:pStyle w:val="ListParagraph"/>
        <w:numPr>
          <w:ilvl w:val="0"/>
          <w:numId w:val="1"/>
        </w:numPr>
      </w:pPr>
      <w:r>
        <w:t>FY09 – Effective 12/28/08 (</w:t>
      </w:r>
      <w:r w:rsidRPr="00B122BC">
        <w:t>AAUP-2_FY09-W</w:t>
      </w:r>
      <w:r>
        <w:t>.pdf)</w:t>
      </w:r>
    </w:p>
    <w:p w:rsidR="00B122BC" w:rsidRPr="00B122BC" w:rsidRDefault="00B122BC" w:rsidP="00B122BC">
      <w:pPr>
        <w:rPr>
          <w:b/>
        </w:rPr>
      </w:pPr>
      <w:r w:rsidRPr="00B122BC">
        <w:rPr>
          <w:b/>
        </w:rPr>
        <w:t xml:space="preserve">Part-time Dental Faculty (FD and FE Ranges) </w:t>
      </w:r>
    </w:p>
    <w:p w:rsidR="00B122BC" w:rsidRDefault="00B122BC" w:rsidP="00B122BC">
      <w:r>
        <w:t>Salary scales for part-time, non-union faculty at RSDM.</w:t>
      </w:r>
    </w:p>
    <w:p w:rsidR="00083C5C" w:rsidRDefault="00083C5C" w:rsidP="00083C5C">
      <w:pPr>
        <w:pStyle w:val="ListParagraph"/>
        <w:numPr>
          <w:ilvl w:val="0"/>
          <w:numId w:val="2"/>
        </w:numPr>
      </w:pPr>
      <w:r>
        <w:t>FY18 –</w:t>
      </w:r>
      <w:r w:rsidRPr="00083C5C">
        <w:t xml:space="preserve"> Effective</w:t>
      </w:r>
      <w:r>
        <w:t xml:space="preserve"> </w:t>
      </w:r>
      <w:r w:rsidRPr="00083C5C">
        <w:t>7/01/17</w:t>
      </w:r>
      <w:r>
        <w:t xml:space="preserve"> (</w:t>
      </w:r>
      <w:r w:rsidRPr="00083C5C">
        <w:t xml:space="preserve">Part Time Dental Salary </w:t>
      </w:r>
      <w:proofErr w:type="spellStart"/>
      <w:r w:rsidRPr="00083C5C">
        <w:t>Effec</w:t>
      </w:r>
      <w:proofErr w:type="spellEnd"/>
      <w:r w:rsidRPr="00083C5C">
        <w:t xml:space="preserve"> 12-28-08</w:t>
      </w:r>
      <w:r>
        <w:t>.pdf)</w:t>
      </w:r>
    </w:p>
    <w:p w:rsidR="00083C5C" w:rsidRDefault="00083C5C" w:rsidP="00083C5C">
      <w:pPr>
        <w:pStyle w:val="ListParagraph"/>
        <w:numPr>
          <w:ilvl w:val="0"/>
          <w:numId w:val="2"/>
        </w:numPr>
      </w:pPr>
      <w:r>
        <w:t>FY16 – FY17 (</w:t>
      </w:r>
      <w:r w:rsidRPr="00083C5C">
        <w:t>PartTimeFacultySalaryScales-EffectiveJuly12015</w:t>
      </w:r>
      <w:r>
        <w:t>.pdf)</w:t>
      </w:r>
    </w:p>
    <w:p w:rsidR="00083C5C" w:rsidRDefault="00083C5C" w:rsidP="00083C5C">
      <w:pPr>
        <w:pStyle w:val="ListParagraph"/>
        <w:numPr>
          <w:ilvl w:val="0"/>
          <w:numId w:val="2"/>
        </w:numPr>
      </w:pPr>
      <w:r>
        <w:t>FY09 – Effective 12/28/08 (</w:t>
      </w:r>
      <w:r w:rsidRPr="00083C5C">
        <w:t>PartTimeFacultySalaryScales-Effective7-01-17</w:t>
      </w:r>
      <w:r>
        <w:t>.pdf)</w:t>
      </w:r>
    </w:p>
    <w:p w:rsidR="00083C5C" w:rsidRPr="00083C5C" w:rsidRDefault="00083C5C" w:rsidP="00083C5C">
      <w:r w:rsidRPr="00083C5C">
        <w:rPr>
          <w:b/>
        </w:rPr>
        <w:t xml:space="preserve">Public Health (FP Range) </w:t>
      </w:r>
    </w:p>
    <w:p w:rsidR="00083C5C" w:rsidRDefault="00083C5C" w:rsidP="00083C5C">
      <w:r>
        <w:t>Salary scales for regular faculty at SPH.  These faculty members may also be AAUP union eligible.</w:t>
      </w:r>
    </w:p>
    <w:p w:rsidR="00083C5C" w:rsidRDefault="00083C5C" w:rsidP="00083C5C">
      <w:pPr>
        <w:pStyle w:val="ListParagraph"/>
        <w:numPr>
          <w:ilvl w:val="0"/>
          <w:numId w:val="1"/>
        </w:numPr>
      </w:pPr>
      <w:r>
        <w:t xml:space="preserve">FY14 – FY18 </w:t>
      </w:r>
      <w:r>
        <w:t>(</w:t>
      </w:r>
      <w:r w:rsidRPr="00083C5C">
        <w:t>AAUP-BHSNJSalaryMinima_SPH_11-2015</w:t>
      </w:r>
      <w:r>
        <w:t>.pdf)</w:t>
      </w:r>
    </w:p>
    <w:p w:rsidR="00083C5C" w:rsidRDefault="00083C5C" w:rsidP="00083C5C">
      <w:pPr>
        <w:pStyle w:val="ListParagraph"/>
        <w:numPr>
          <w:ilvl w:val="0"/>
          <w:numId w:val="1"/>
        </w:numPr>
      </w:pPr>
      <w:r>
        <w:t>FY09 – Effective 12/28/08 (</w:t>
      </w:r>
      <w:r w:rsidRPr="00083C5C">
        <w:t>AAUP-SPH2-09-W_000</w:t>
      </w:r>
      <w:r>
        <w:t>.pdf)</w:t>
      </w:r>
    </w:p>
    <w:p w:rsidR="00083C5C" w:rsidRPr="00083C5C" w:rsidRDefault="00083C5C" w:rsidP="00083C5C">
      <w:pPr>
        <w:rPr>
          <w:b/>
        </w:rPr>
      </w:pPr>
      <w:r w:rsidRPr="00083C5C">
        <w:rPr>
          <w:b/>
        </w:rPr>
        <w:t xml:space="preserve">Nursing (FS Range) </w:t>
      </w:r>
    </w:p>
    <w:p w:rsidR="00083C5C" w:rsidRDefault="00083C5C" w:rsidP="00083C5C">
      <w:r>
        <w:t>Salary scales for regular faculty at S</w:t>
      </w:r>
      <w:r>
        <w:t>O</w:t>
      </w:r>
      <w:r>
        <w:t>N.  These faculty members may also be AAUP union eligible.</w:t>
      </w:r>
    </w:p>
    <w:p w:rsidR="00083C5C" w:rsidRDefault="00083C5C" w:rsidP="00083C5C">
      <w:pPr>
        <w:pStyle w:val="ListParagraph"/>
        <w:numPr>
          <w:ilvl w:val="0"/>
          <w:numId w:val="1"/>
        </w:numPr>
      </w:pPr>
      <w:r>
        <w:t>FY14 – FY18 (</w:t>
      </w:r>
      <w:r w:rsidRPr="00083C5C">
        <w:t>AAUP-BHSNJSalaryMinima_SN_11-2015-REV</w:t>
      </w:r>
      <w:r>
        <w:t>.pdf)</w:t>
      </w:r>
    </w:p>
    <w:p w:rsidR="00083C5C" w:rsidRDefault="00083C5C" w:rsidP="00083C5C">
      <w:pPr>
        <w:pStyle w:val="ListParagraph"/>
        <w:numPr>
          <w:ilvl w:val="0"/>
          <w:numId w:val="1"/>
        </w:numPr>
      </w:pPr>
      <w:r>
        <w:t>FY09 – Effective 12/28/08 (</w:t>
      </w:r>
      <w:r w:rsidRPr="00083C5C">
        <w:t>AAUP-Nursing2-09-W</w:t>
      </w:r>
      <w:r>
        <w:t>.pdf)</w:t>
      </w:r>
    </w:p>
    <w:p w:rsidR="00083C5C" w:rsidRPr="00083C5C" w:rsidRDefault="00083C5C" w:rsidP="00083C5C">
      <w:pPr>
        <w:rPr>
          <w:b/>
        </w:rPr>
      </w:pPr>
      <w:r w:rsidRPr="00083C5C">
        <w:rPr>
          <w:b/>
        </w:rPr>
        <w:t xml:space="preserve">SHP Regular Faculty (FN Range) </w:t>
      </w:r>
    </w:p>
    <w:p w:rsidR="00083C5C" w:rsidRDefault="00083C5C" w:rsidP="00083C5C">
      <w:r>
        <w:t>Salary scales for regular faculty at SHP.  These faculty members may also be AAUP union eligible.</w:t>
      </w:r>
    </w:p>
    <w:p w:rsidR="00083C5C" w:rsidRDefault="00083C5C" w:rsidP="00083C5C">
      <w:pPr>
        <w:pStyle w:val="ListParagraph"/>
        <w:numPr>
          <w:ilvl w:val="0"/>
          <w:numId w:val="1"/>
        </w:numPr>
      </w:pPr>
      <w:r>
        <w:t>FY14 – FY18 (</w:t>
      </w:r>
      <w:r w:rsidRPr="00083C5C">
        <w:t>AAUP-BHSNJSalaryMinima_SHRP_11-2015</w:t>
      </w:r>
      <w:r>
        <w:t>.pdf)</w:t>
      </w:r>
    </w:p>
    <w:p w:rsidR="00083C5C" w:rsidRDefault="00083C5C" w:rsidP="00083C5C">
      <w:pPr>
        <w:pStyle w:val="ListParagraph"/>
        <w:numPr>
          <w:ilvl w:val="0"/>
          <w:numId w:val="1"/>
        </w:numPr>
      </w:pPr>
      <w:r>
        <w:t>FY10</w:t>
      </w:r>
      <w:r>
        <w:t xml:space="preserve"> – Effective </w:t>
      </w:r>
      <w:r>
        <w:t>09/06/09</w:t>
      </w:r>
      <w:r>
        <w:t xml:space="preserve"> (</w:t>
      </w:r>
      <w:r w:rsidRPr="00083C5C">
        <w:t>NJEA-RegFac-10-W</w:t>
      </w:r>
      <w:r>
        <w:t>.pdf)</w:t>
      </w:r>
    </w:p>
    <w:p w:rsidR="00083C5C" w:rsidRPr="00083C5C" w:rsidRDefault="00083C5C" w:rsidP="00083C5C">
      <w:pPr>
        <w:rPr>
          <w:b/>
        </w:rPr>
      </w:pPr>
      <w:r w:rsidRPr="00083C5C">
        <w:rPr>
          <w:b/>
        </w:rPr>
        <w:t xml:space="preserve">SHP Program Directors (FJ Range) </w:t>
      </w:r>
    </w:p>
    <w:p w:rsidR="00083C5C" w:rsidRDefault="00083C5C" w:rsidP="00083C5C">
      <w:r>
        <w:t>Salary scales for program directors at SHP.  These faculty members may also be NJEA union eligible.</w:t>
      </w:r>
    </w:p>
    <w:p w:rsidR="00083C5C" w:rsidRDefault="00083C5C" w:rsidP="00083C5C">
      <w:pPr>
        <w:pStyle w:val="ListParagraph"/>
        <w:numPr>
          <w:ilvl w:val="0"/>
          <w:numId w:val="1"/>
        </w:numPr>
      </w:pPr>
      <w:r>
        <w:t>FY14 – FY18 (</w:t>
      </w:r>
      <w:r w:rsidRPr="00083C5C">
        <w:t>NJEA_2014-2017_112017</w:t>
      </w:r>
      <w:r>
        <w:t>.pdf)</w:t>
      </w:r>
    </w:p>
    <w:p w:rsidR="00083C5C" w:rsidRDefault="00083C5C" w:rsidP="00083C5C">
      <w:pPr>
        <w:pStyle w:val="ListParagraph"/>
        <w:numPr>
          <w:ilvl w:val="0"/>
          <w:numId w:val="1"/>
        </w:numPr>
      </w:pPr>
      <w:r>
        <w:t>FY14</w:t>
      </w:r>
      <w:r>
        <w:t xml:space="preserve"> – Effective </w:t>
      </w:r>
      <w:r>
        <w:t>01/01/14</w:t>
      </w:r>
      <w:r>
        <w:t>(</w:t>
      </w:r>
      <w:r w:rsidRPr="00083C5C">
        <w:t>14NJEA-ProgDir-2_000</w:t>
      </w:r>
      <w:r>
        <w:t>.pdf)</w:t>
      </w:r>
    </w:p>
    <w:p w:rsidR="00083C5C" w:rsidRDefault="00083C5C" w:rsidP="00083C5C">
      <w:pPr>
        <w:pStyle w:val="ListParagraph"/>
        <w:numPr>
          <w:ilvl w:val="0"/>
          <w:numId w:val="1"/>
        </w:numPr>
      </w:pPr>
      <w:r>
        <w:t xml:space="preserve">FY14 – Effective </w:t>
      </w:r>
      <w:r>
        <w:t>07/01/13</w:t>
      </w:r>
      <w:r>
        <w:t>(</w:t>
      </w:r>
      <w:r w:rsidRPr="00083C5C">
        <w:t>14NJEA-ProgDir</w:t>
      </w:r>
      <w:r>
        <w:t>.pdf)</w:t>
      </w:r>
    </w:p>
    <w:p w:rsidR="00083C5C" w:rsidRDefault="00083C5C" w:rsidP="00083C5C">
      <w:pPr>
        <w:pStyle w:val="ListParagraph"/>
        <w:numPr>
          <w:ilvl w:val="0"/>
          <w:numId w:val="1"/>
        </w:numPr>
      </w:pPr>
      <w:r>
        <w:t>FY1</w:t>
      </w:r>
      <w:r>
        <w:t>3</w:t>
      </w:r>
      <w:r>
        <w:t xml:space="preserve"> – Effective </w:t>
      </w:r>
      <w:r>
        <w:t>01/01/12</w:t>
      </w:r>
      <w:r>
        <w:t>(</w:t>
      </w:r>
      <w:r w:rsidRPr="00083C5C">
        <w:t>13NJEA-ProgDir_000</w:t>
      </w:r>
      <w:r>
        <w:t>.pdf)</w:t>
      </w:r>
    </w:p>
    <w:p w:rsidR="00083C5C" w:rsidRDefault="00083C5C" w:rsidP="00083C5C"/>
    <w:p w:rsidR="00083C5C" w:rsidRPr="0098334D" w:rsidRDefault="00083C5C" w:rsidP="00083C5C">
      <w:pPr>
        <w:rPr>
          <w:b/>
        </w:rPr>
      </w:pPr>
      <w:r w:rsidRPr="0098334D">
        <w:rPr>
          <w:b/>
        </w:rPr>
        <w:lastRenderedPageBreak/>
        <w:t>Faculty Administrator Salary Scales</w:t>
      </w:r>
    </w:p>
    <w:p w:rsidR="00083C5C" w:rsidRPr="0098334D" w:rsidRDefault="00083C5C" w:rsidP="00083C5C">
      <w:pPr>
        <w:rPr>
          <w:b/>
        </w:rPr>
      </w:pPr>
      <w:r w:rsidRPr="0098334D">
        <w:rPr>
          <w:b/>
        </w:rPr>
        <w:t>Medical/Dental Faculty Administrators (FA Range)</w:t>
      </w:r>
    </w:p>
    <w:p w:rsidR="00083C5C" w:rsidRDefault="00083C5C" w:rsidP="00083C5C">
      <w:r>
        <w:t>Salary scales for faculty classified as faculty administrators in NJMS, RSDM, RWJMS &amp; SPH.</w:t>
      </w:r>
    </w:p>
    <w:p w:rsidR="00083C5C" w:rsidRDefault="0098334D" w:rsidP="0098334D">
      <w:pPr>
        <w:pStyle w:val="ListParagraph"/>
        <w:numPr>
          <w:ilvl w:val="0"/>
          <w:numId w:val="3"/>
        </w:numPr>
      </w:pPr>
      <w:r>
        <w:t>FY18 – Effective 07/01/17 (</w:t>
      </w:r>
      <w:r w:rsidRPr="0098334D">
        <w:t>7-1-17FA-MED_020718_000</w:t>
      </w:r>
      <w:r>
        <w:t>.pdf)</w:t>
      </w:r>
    </w:p>
    <w:p w:rsidR="0098334D" w:rsidRDefault="0098334D" w:rsidP="0098334D">
      <w:pPr>
        <w:pStyle w:val="ListParagraph"/>
        <w:numPr>
          <w:ilvl w:val="0"/>
          <w:numId w:val="3"/>
        </w:numPr>
      </w:pPr>
      <w:r>
        <w:t>FY17 – Effective 07/01/16 (</w:t>
      </w:r>
      <w:r w:rsidRPr="0098334D">
        <w:t>7-1-16FA-MED_000</w:t>
      </w:r>
      <w:r>
        <w:t>.pdf)</w:t>
      </w:r>
    </w:p>
    <w:p w:rsidR="0098334D" w:rsidRDefault="0098334D" w:rsidP="0098334D">
      <w:pPr>
        <w:pStyle w:val="ListParagraph"/>
        <w:numPr>
          <w:ilvl w:val="0"/>
          <w:numId w:val="3"/>
        </w:numPr>
      </w:pPr>
      <w:r>
        <w:t>FY16</w:t>
      </w:r>
      <w:r>
        <w:t xml:space="preserve"> – Effective </w:t>
      </w:r>
      <w:r>
        <w:t>07/01/15 (</w:t>
      </w:r>
      <w:r w:rsidRPr="0098334D">
        <w:t>7-1-15FA-MED</w:t>
      </w:r>
      <w:r>
        <w:t>.pdf)</w:t>
      </w:r>
    </w:p>
    <w:p w:rsidR="0098334D" w:rsidRDefault="0098334D" w:rsidP="0098334D">
      <w:pPr>
        <w:pStyle w:val="ListParagraph"/>
        <w:numPr>
          <w:ilvl w:val="0"/>
          <w:numId w:val="3"/>
        </w:numPr>
      </w:pPr>
      <w:r>
        <w:t>FY1</w:t>
      </w:r>
      <w:r>
        <w:t>5</w:t>
      </w:r>
      <w:r>
        <w:t xml:space="preserve"> – Effective </w:t>
      </w:r>
      <w:r>
        <w:t>07/01/14 (</w:t>
      </w:r>
      <w:r w:rsidRPr="0098334D">
        <w:t>14FA-MED</w:t>
      </w:r>
      <w:r>
        <w:t>.pdf)</w:t>
      </w:r>
    </w:p>
    <w:p w:rsidR="0098334D" w:rsidRDefault="0098334D" w:rsidP="0098334D">
      <w:pPr>
        <w:pStyle w:val="ListParagraph"/>
        <w:numPr>
          <w:ilvl w:val="0"/>
          <w:numId w:val="3"/>
        </w:numPr>
      </w:pPr>
      <w:r>
        <w:t>FY1</w:t>
      </w:r>
      <w:r>
        <w:t>4</w:t>
      </w:r>
      <w:r>
        <w:t xml:space="preserve"> – Effective </w:t>
      </w:r>
      <w:r>
        <w:t>06/02/13 (</w:t>
      </w:r>
      <w:r w:rsidRPr="0098334D">
        <w:t>13FA-MED-Rev_noSOM</w:t>
      </w:r>
      <w:r>
        <w:t>.pdf)</w:t>
      </w:r>
    </w:p>
    <w:p w:rsidR="0098334D" w:rsidRPr="0098334D" w:rsidRDefault="0098334D" w:rsidP="0098334D">
      <w:pPr>
        <w:rPr>
          <w:b/>
        </w:rPr>
      </w:pPr>
      <w:r w:rsidRPr="0098334D">
        <w:rPr>
          <w:b/>
        </w:rPr>
        <w:t>SHP Faculty Administrator Salary Scale (FA Range)</w:t>
      </w:r>
    </w:p>
    <w:p w:rsidR="0098334D" w:rsidRDefault="0098334D" w:rsidP="0098334D">
      <w:r>
        <w:t>Salary scales for faculty classified as fa</w:t>
      </w:r>
      <w:bookmarkStart w:id="0" w:name="_GoBack"/>
      <w:bookmarkEnd w:id="0"/>
      <w:r>
        <w:t>culty administrators in SHP.</w:t>
      </w:r>
    </w:p>
    <w:p w:rsidR="0098334D" w:rsidRDefault="0098334D" w:rsidP="00B8386B">
      <w:pPr>
        <w:pStyle w:val="ListParagraph"/>
        <w:numPr>
          <w:ilvl w:val="0"/>
          <w:numId w:val="3"/>
        </w:numPr>
      </w:pPr>
      <w:r>
        <w:t>FY18 – Effective 07/01/17</w:t>
      </w:r>
      <w:r w:rsidR="00B8386B">
        <w:t xml:space="preserve"> (</w:t>
      </w:r>
      <w:r w:rsidR="00B8386B" w:rsidRPr="00B8386B">
        <w:t>7-1-17FA-SHP_020718_000</w:t>
      </w:r>
      <w:r w:rsidR="00B8386B">
        <w:t>.pdf)</w:t>
      </w:r>
    </w:p>
    <w:p w:rsidR="0098334D" w:rsidRDefault="0098334D" w:rsidP="00B8386B">
      <w:pPr>
        <w:pStyle w:val="ListParagraph"/>
        <w:numPr>
          <w:ilvl w:val="0"/>
          <w:numId w:val="3"/>
        </w:numPr>
      </w:pPr>
      <w:r>
        <w:t>FY17 – Effective 07/01/16</w:t>
      </w:r>
      <w:r w:rsidR="00B8386B">
        <w:t xml:space="preserve"> (</w:t>
      </w:r>
      <w:r w:rsidR="00B8386B" w:rsidRPr="00B8386B">
        <w:t>7-1-16FA-SHP-REV2</w:t>
      </w:r>
      <w:r w:rsidR="00B8386B">
        <w:t>.pdf)</w:t>
      </w:r>
    </w:p>
    <w:p w:rsidR="0098334D" w:rsidRDefault="0098334D" w:rsidP="00B8386B">
      <w:pPr>
        <w:pStyle w:val="ListParagraph"/>
        <w:numPr>
          <w:ilvl w:val="0"/>
          <w:numId w:val="3"/>
        </w:numPr>
      </w:pPr>
      <w:r>
        <w:t>FY16 – Effective 07/01/15</w:t>
      </w:r>
      <w:r w:rsidR="00B8386B">
        <w:t xml:space="preserve"> (</w:t>
      </w:r>
      <w:r w:rsidR="00B8386B" w:rsidRPr="00B8386B">
        <w:t>7-1-15FA-SHRP</w:t>
      </w:r>
      <w:r w:rsidR="00B8386B">
        <w:t>.pdf)</w:t>
      </w:r>
    </w:p>
    <w:p w:rsidR="0098334D" w:rsidRDefault="0098334D" w:rsidP="00B8386B">
      <w:pPr>
        <w:pStyle w:val="ListParagraph"/>
        <w:numPr>
          <w:ilvl w:val="0"/>
          <w:numId w:val="3"/>
        </w:numPr>
      </w:pPr>
      <w:r>
        <w:t>FY15 – Effective 07/01/14</w:t>
      </w:r>
      <w:r w:rsidR="00B8386B">
        <w:t xml:space="preserve"> (</w:t>
      </w:r>
      <w:r w:rsidR="00B8386B" w:rsidRPr="00B8386B">
        <w:t>14FA-SHRP</w:t>
      </w:r>
      <w:r w:rsidR="00B8386B">
        <w:t>.pdf)</w:t>
      </w:r>
    </w:p>
    <w:p w:rsidR="0098334D" w:rsidRDefault="0098334D" w:rsidP="00B8386B">
      <w:pPr>
        <w:pStyle w:val="ListParagraph"/>
        <w:numPr>
          <w:ilvl w:val="0"/>
          <w:numId w:val="3"/>
        </w:numPr>
      </w:pPr>
      <w:r>
        <w:t>FY14 – Effective 06/02/13</w:t>
      </w:r>
      <w:r w:rsidR="00B8386B">
        <w:t xml:space="preserve"> (</w:t>
      </w:r>
      <w:r w:rsidR="00B8386B" w:rsidRPr="00B8386B">
        <w:t>13FA-SHRP</w:t>
      </w:r>
      <w:r w:rsidR="00B8386B">
        <w:t>.pdf)</w:t>
      </w:r>
    </w:p>
    <w:p w:rsidR="0098334D" w:rsidRPr="0098334D" w:rsidRDefault="0098334D" w:rsidP="0098334D">
      <w:pPr>
        <w:rPr>
          <w:b/>
        </w:rPr>
      </w:pPr>
      <w:r w:rsidRPr="0098334D">
        <w:rPr>
          <w:b/>
        </w:rPr>
        <w:t>SN Faculty Administrator Salary Scale (FA Range)</w:t>
      </w:r>
    </w:p>
    <w:p w:rsidR="00B122BC" w:rsidRDefault="0098334D" w:rsidP="0098334D">
      <w:r>
        <w:t>Salary scales for faculty classified as faculty administrator in SN.</w:t>
      </w:r>
    </w:p>
    <w:p w:rsidR="0098334D" w:rsidRDefault="0098334D" w:rsidP="00B8386B">
      <w:pPr>
        <w:pStyle w:val="ListParagraph"/>
        <w:numPr>
          <w:ilvl w:val="0"/>
          <w:numId w:val="3"/>
        </w:numPr>
      </w:pPr>
      <w:r>
        <w:t>FY18 – Effective 07/01/17</w:t>
      </w:r>
      <w:r w:rsidR="00B8386B">
        <w:t xml:space="preserve"> </w:t>
      </w:r>
      <w:r w:rsidR="00B8386B">
        <w:t>(</w:t>
      </w:r>
      <w:r w:rsidR="00B8386B" w:rsidRPr="00B8386B">
        <w:t>7-1-17FA-SN_020718_000</w:t>
      </w:r>
      <w:r w:rsidR="00B8386B">
        <w:t>.pdf)</w:t>
      </w:r>
    </w:p>
    <w:p w:rsidR="0098334D" w:rsidRDefault="0098334D" w:rsidP="00B8386B">
      <w:pPr>
        <w:pStyle w:val="ListParagraph"/>
        <w:numPr>
          <w:ilvl w:val="0"/>
          <w:numId w:val="3"/>
        </w:numPr>
      </w:pPr>
      <w:r>
        <w:t>FY17 – Effective 07/01/16</w:t>
      </w:r>
      <w:r w:rsidR="00B8386B">
        <w:t xml:space="preserve"> </w:t>
      </w:r>
      <w:r w:rsidR="00B8386B">
        <w:t>(</w:t>
      </w:r>
      <w:r w:rsidR="00B8386B" w:rsidRPr="00B8386B">
        <w:t>7-1-16FA-SN-REV</w:t>
      </w:r>
      <w:r w:rsidR="00B8386B">
        <w:t>.pdf)</w:t>
      </w:r>
    </w:p>
    <w:p w:rsidR="0098334D" w:rsidRDefault="0098334D" w:rsidP="00B8386B">
      <w:pPr>
        <w:pStyle w:val="ListParagraph"/>
        <w:numPr>
          <w:ilvl w:val="0"/>
          <w:numId w:val="3"/>
        </w:numPr>
      </w:pPr>
      <w:r>
        <w:t>FY16 – Effective 07/01/15</w:t>
      </w:r>
      <w:r w:rsidR="00B8386B">
        <w:t xml:space="preserve"> </w:t>
      </w:r>
      <w:r w:rsidR="00B8386B">
        <w:t>(</w:t>
      </w:r>
      <w:r w:rsidR="00B8386B" w:rsidRPr="00B8386B">
        <w:t>7-1-15FA-SN</w:t>
      </w:r>
      <w:r w:rsidR="00B8386B">
        <w:t>.pdf)</w:t>
      </w:r>
    </w:p>
    <w:p w:rsidR="0098334D" w:rsidRDefault="0098334D" w:rsidP="00B8386B">
      <w:pPr>
        <w:pStyle w:val="ListParagraph"/>
        <w:numPr>
          <w:ilvl w:val="0"/>
          <w:numId w:val="3"/>
        </w:numPr>
      </w:pPr>
      <w:r>
        <w:t>FY15 – Effective 07/01/14</w:t>
      </w:r>
      <w:r w:rsidR="00B8386B">
        <w:t xml:space="preserve"> </w:t>
      </w:r>
      <w:r w:rsidR="00B8386B">
        <w:t>(</w:t>
      </w:r>
      <w:r w:rsidR="00B8386B" w:rsidRPr="00B8386B">
        <w:t>14FA-SN-REV</w:t>
      </w:r>
      <w:r w:rsidR="00B8386B">
        <w:t>.pdf)</w:t>
      </w:r>
    </w:p>
    <w:p w:rsidR="0098334D" w:rsidRDefault="0098334D" w:rsidP="00B8386B">
      <w:pPr>
        <w:pStyle w:val="ListParagraph"/>
        <w:numPr>
          <w:ilvl w:val="0"/>
          <w:numId w:val="3"/>
        </w:numPr>
      </w:pPr>
      <w:r>
        <w:t>FY14 – Effective 06/02/13</w:t>
      </w:r>
      <w:r w:rsidR="00B8386B">
        <w:t xml:space="preserve"> </w:t>
      </w:r>
      <w:r w:rsidR="00B8386B">
        <w:t>(</w:t>
      </w:r>
      <w:r w:rsidR="00B8386B" w:rsidRPr="00B8386B">
        <w:t>14FA-SN</w:t>
      </w:r>
      <w:r w:rsidR="00B8386B">
        <w:t>.pdf)</w:t>
      </w:r>
    </w:p>
    <w:p w:rsidR="00B122BC" w:rsidRDefault="00B122BC"/>
    <w:sectPr w:rsidR="00B122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CE8" w:rsidRDefault="00731CE8" w:rsidP="0098334D">
      <w:pPr>
        <w:spacing w:after="0" w:line="240" w:lineRule="auto"/>
      </w:pPr>
      <w:r>
        <w:separator/>
      </w:r>
    </w:p>
  </w:endnote>
  <w:endnote w:type="continuationSeparator" w:id="0">
    <w:p w:rsidR="00731CE8" w:rsidRDefault="00731CE8" w:rsidP="00983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CE8" w:rsidRDefault="00731CE8" w:rsidP="0098334D">
      <w:pPr>
        <w:spacing w:after="0" w:line="240" w:lineRule="auto"/>
      </w:pPr>
      <w:r>
        <w:separator/>
      </w:r>
    </w:p>
  </w:footnote>
  <w:footnote w:type="continuationSeparator" w:id="0">
    <w:p w:rsidR="00731CE8" w:rsidRDefault="00731CE8" w:rsidP="00983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F6C8A"/>
    <w:multiLevelType w:val="hybridMultilevel"/>
    <w:tmpl w:val="73C60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434DF"/>
    <w:multiLevelType w:val="hybridMultilevel"/>
    <w:tmpl w:val="01160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401DA"/>
    <w:multiLevelType w:val="hybridMultilevel"/>
    <w:tmpl w:val="86DAC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5BA"/>
    <w:rsid w:val="00083C5C"/>
    <w:rsid w:val="00460949"/>
    <w:rsid w:val="00731CE8"/>
    <w:rsid w:val="0098334D"/>
    <w:rsid w:val="00B122BC"/>
    <w:rsid w:val="00B8386B"/>
    <w:rsid w:val="00C6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E5371"/>
  <w15:chartTrackingRefBased/>
  <w15:docId w15:val="{FAA5FCCB-B393-415E-9A9F-C65BE2A0C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2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33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34D"/>
  </w:style>
  <w:style w:type="paragraph" w:styleId="Footer">
    <w:name w:val="footer"/>
    <w:basedOn w:val="Normal"/>
    <w:link w:val="FooterChar"/>
    <w:uiPriority w:val="99"/>
    <w:unhideWhenUsed/>
    <w:rsid w:val="009833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6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Rutgers University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Coleman, Tynisha</dc:creator>
  <cp:keywords/>
  <dc:description/>
  <cp:lastModifiedBy>Coleman, Tynisha</cp:lastModifiedBy>
  <cp:revision>3</cp:revision>
  <dcterms:created xsi:type="dcterms:W3CDTF">2018-10-10T16:04:00Z</dcterms:created>
  <dcterms:modified xsi:type="dcterms:W3CDTF">2018-10-10T16:36:00Z</dcterms:modified>
</cp:coreProperties>
</file>